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59"/>
        <w:ind w:left="2769" w:right="2788"/>
      </w:pPr>
      <w:r>
        <w:rPr/>
        <w:t>JAKKS</w:t>
      </w:r>
      <w:r>
        <w:rPr>
          <w:spacing w:val="-14"/>
        </w:rPr>
        <w:t> </w:t>
      </w:r>
      <w:r>
        <w:rPr/>
        <w:t>PACIFIC,</w:t>
      </w:r>
      <w:r>
        <w:rPr>
          <w:spacing w:val="-14"/>
        </w:rPr>
        <w:t> </w:t>
      </w:r>
      <w:r>
        <w:rPr>
          <w:spacing w:val="-4"/>
        </w:rPr>
        <w:t>INC.</w:t>
      </w:r>
    </w:p>
    <w:p>
      <w:pPr>
        <w:pStyle w:val="Title"/>
      </w:pPr>
      <w:r>
        <w:rPr/>
        <w:t>2002</w:t>
      </w:r>
      <w:r>
        <w:rPr>
          <w:spacing w:val="-9"/>
        </w:rPr>
        <w:t> </w:t>
      </w:r>
      <w:r>
        <w:rPr/>
        <w:t>Stock</w:t>
      </w:r>
      <w:r>
        <w:rPr>
          <w:spacing w:val="-11"/>
        </w:rPr>
        <w:t> </w:t>
      </w:r>
      <w:r>
        <w:rPr/>
        <w:t>Award</w:t>
      </w:r>
      <w:r>
        <w:rPr>
          <w:spacing w:val="-9"/>
        </w:rPr>
        <w:t> </w:t>
      </w:r>
      <w:r>
        <w:rPr/>
        <w:t>and</w:t>
      </w:r>
      <w:r>
        <w:rPr>
          <w:spacing w:val="-8"/>
        </w:rPr>
        <w:t> </w:t>
      </w:r>
      <w:r>
        <w:rPr/>
        <w:t>Incentive</w:t>
      </w:r>
      <w:r>
        <w:rPr>
          <w:spacing w:val="-10"/>
        </w:rPr>
        <w:t> </w:t>
      </w:r>
      <w:r>
        <w:rPr>
          <w:spacing w:val="-4"/>
        </w:rPr>
        <w:t>Plan</w:t>
      </w:r>
    </w:p>
    <w:p>
      <w:pPr>
        <w:spacing w:after="0"/>
        <w:sectPr>
          <w:footerReference w:type="default" r:id="rId5"/>
          <w:type w:val="continuous"/>
          <w:pgSz w:w="12240" w:h="15840"/>
          <w:pgMar w:footer="698" w:header="0" w:top="1380" w:bottom="880" w:left="1700" w:right="1680"/>
          <w:pgNumType w:start="1"/>
        </w:sectPr>
      </w:pPr>
    </w:p>
    <w:p>
      <w:pPr>
        <w:pStyle w:val="ListParagraph"/>
        <w:numPr>
          <w:ilvl w:val="0"/>
          <w:numId w:val="1"/>
        </w:numPr>
        <w:tabs>
          <w:tab w:pos="340" w:val="left" w:leader="none"/>
        </w:tabs>
        <w:spacing w:line="240" w:lineRule="auto" w:before="68" w:after="0"/>
        <w:ind w:left="340" w:right="0" w:hanging="240"/>
        <w:jc w:val="left"/>
        <w:rPr>
          <w:sz w:val="24"/>
        </w:rPr>
      </w:pPr>
      <w:r>
        <w:rPr>
          <w:spacing w:val="-2"/>
          <w:sz w:val="24"/>
        </w:rPr>
        <w:t>Purpose</w:t>
      </w:r>
    </w:p>
    <w:p>
      <w:pPr>
        <w:pStyle w:val="ListParagraph"/>
        <w:numPr>
          <w:ilvl w:val="0"/>
          <w:numId w:val="1"/>
        </w:numPr>
        <w:tabs>
          <w:tab w:pos="340" w:val="left" w:leader="none"/>
        </w:tabs>
        <w:spacing w:line="240" w:lineRule="auto" w:before="0" w:after="0"/>
        <w:ind w:left="340" w:right="0" w:hanging="240"/>
        <w:jc w:val="left"/>
        <w:rPr>
          <w:sz w:val="24"/>
        </w:rPr>
      </w:pPr>
      <w:r>
        <w:rPr>
          <w:spacing w:val="-2"/>
          <w:sz w:val="24"/>
        </w:rPr>
        <w:t>Definitions</w:t>
      </w:r>
    </w:p>
    <w:p>
      <w:pPr>
        <w:pStyle w:val="ListParagraph"/>
        <w:numPr>
          <w:ilvl w:val="0"/>
          <w:numId w:val="1"/>
        </w:numPr>
        <w:tabs>
          <w:tab w:pos="340" w:val="left" w:leader="none"/>
        </w:tabs>
        <w:spacing w:line="240" w:lineRule="auto" w:before="0" w:after="0"/>
        <w:ind w:left="340" w:right="0" w:hanging="240"/>
        <w:jc w:val="left"/>
        <w:rPr>
          <w:sz w:val="24"/>
        </w:rPr>
      </w:pPr>
      <w:r>
        <w:rPr>
          <w:spacing w:val="-2"/>
          <w:sz w:val="24"/>
        </w:rPr>
        <w:t>Administration</w:t>
      </w:r>
    </w:p>
    <w:p>
      <w:pPr>
        <w:pStyle w:val="ListParagraph"/>
        <w:numPr>
          <w:ilvl w:val="0"/>
          <w:numId w:val="1"/>
        </w:numPr>
        <w:tabs>
          <w:tab w:pos="340" w:val="left" w:leader="none"/>
        </w:tabs>
        <w:spacing w:line="240" w:lineRule="auto" w:before="0" w:after="0"/>
        <w:ind w:left="340" w:right="0" w:hanging="240"/>
        <w:jc w:val="left"/>
        <w:rPr>
          <w:sz w:val="24"/>
        </w:rPr>
      </w:pPr>
      <w:r>
        <w:rPr>
          <w:sz w:val="24"/>
        </w:rPr>
        <w:t>Stock</w:t>
      </w:r>
      <w:r>
        <w:rPr>
          <w:spacing w:val="-1"/>
          <w:sz w:val="24"/>
        </w:rPr>
        <w:t> </w:t>
      </w:r>
      <w:r>
        <w:rPr>
          <w:sz w:val="24"/>
        </w:rPr>
        <w:t>Subject</w:t>
      </w:r>
      <w:r>
        <w:rPr>
          <w:spacing w:val="-1"/>
          <w:sz w:val="24"/>
        </w:rPr>
        <w:t> </w:t>
      </w:r>
      <w:r>
        <w:rPr>
          <w:sz w:val="24"/>
        </w:rPr>
        <w:t>to </w:t>
      </w:r>
      <w:r>
        <w:rPr>
          <w:spacing w:val="-4"/>
          <w:sz w:val="24"/>
        </w:rPr>
        <w:t>Plan</w:t>
      </w:r>
    </w:p>
    <w:p>
      <w:pPr>
        <w:pStyle w:val="ListParagraph"/>
        <w:numPr>
          <w:ilvl w:val="0"/>
          <w:numId w:val="1"/>
        </w:numPr>
        <w:tabs>
          <w:tab w:pos="340" w:val="left" w:leader="none"/>
        </w:tabs>
        <w:spacing w:line="240" w:lineRule="auto" w:before="0" w:after="0"/>
        <w:ind w:left="340" w:right="0" w:hanging="240"/>
        <w:jc w:val="left"/>
        <w:rPr>
          <w:sz w:val="24"/>
        </w:rPr>
      </w:pPr>
      <w:r>
        <w:rPr>
          <w:sz w:val="24"/>
        </w:rPr>
        <w:t>Eligibility;</w:t>
      </w:r>
      <w:r>
        <w:rPr>
          <w:spacing w:val="-4"/>
          <w:sz w:val="24"/>
        </w:rPr>
        <w:t> </w:t>
      </w:r>
      <w:r>
        <w:rPr>
          <w:sz w:val="24"/>
        </w:rPr>
        <w:t>Per-Person</w:t>
      </w:r>
      <w:r>
        <w:rPr>
          <w:spacing w:val="-2"/>
          <w:sz w:val="24"/>
        </w:rPr>
        <w:t> </w:t>
      </w:r>
      <w:r>
        <w:rPr>
          <w:sz w:val="24"/>
        </w:rPr>
        <w:t>Award</w:t>
      </w:r>
      <w:r>
        <w:rPr>
          <w:spacing w:val="-2"/>
          <w:sz w:val="24"/>
        </w:rPr>
        <w:t> Limitations</w:t>
      </w:r>
    </w:p>
    <w:p>
      <w:pPr>
        <w:pStyle w:val="ListParagraph"/>
        <w:numPr>
          <w:ilvl w:val="0"/>
          <w:numId w:val="1"/>
        </w:numPr>
        <w:tabs>
          <w:tab w:pos="340" w:val="left" w:leader="none"/>
        </w:tabs>
        <w:spacing w:line="240" w:lineRule="auto" w:before="0" w:after="0"/>
        <w:ind w:left="340" w:right="0" w:hanging="240"/>
        <w:jc w:val="left"/>
        <w:rPr>
          <w:sz w:val="24"/>
        </w:rPr>
      </w:pPr>
      <w:r>
        <w:rPr>
          <w:sz w:val="24"/>
        </w:rPr>
        <w:t>Specific</w:t>
      </w:r>
      <w:r>
        <w:rPr>
          <w:spacing w:val="-2"/>
          <w:sz w:val="24"/>
        </w:rPr>
        <w:t> </w:t>
      </w:r>
      <w:r>
        <w:rPr>
          <w:sz w:val="24"/>
        </w:rPr>
        <w:t>Terms</w:t>
      </w:r>
      <w:r>
        <w:rPr>
          <w:spacing w:val="-1"/>
          <w:sz w:val="24"/>
        </w:rPr>
        <w:t> </w:t>
      </w:r>
      <w:r>
        <w:rPr>
          <w:sz w:val="24"/>
        </w:rPr>
        <w:t>of </w:t>
      </w:r>
      <w:r>
        <w:rPr>
          <w:spacing w:val="-2"/>
          <w:sz w:val="24"/>
        </w:rPr>
        <w:t>Awards</w:t>
      </w:r>
    </w:p>
    <w:p>
      <w:pPr>
        <w:pStyle w:val="ListParagraph"/>
        <w:numPr>
          <w:ilvl w:val="0"/>
          <w:numId w:val="1"/>
        </w:numPr>
        <w:tabs>
          <w:tab w:pos="340" w:val="left" w:leader="none"/>
        </w:tabs>
        <w:spacing w:line="240" w:lineRule="auto" w:before="0" w:after="0"/>
        <w:ind w:left="340" w:right="0" w:hanging="240"/>
        <w:jc w:val="left"/>
        <w:rPr>
          <w:sz w:val="24"/>
        </w:rPr>
      </w:pPr>
      <w:r>
        <w:rPr>
          <w:sz w:val="24"/>
        </w:rPr>
        <w:t>Performance</w:t>
      </w:r>
      <w:r>
        <w:rPr>
          <w:spacing w:val="-4"/>
          <w:sz w:val="24"/>
        </w:rPr>
        <w:t> </w:t>
      </w:r>
      <w:r>
        <w:rPr>
          <w:sz w:val="24"/>
        </w:rPr>
        <w:t>Awards,</w:t>
      </w:r>
      <w:r>
        <w:rPr>
          <w:spacing w:val="-2"/>
          <w:sz w:val="24"/>
        </w:rPr>
        <w:t> </w:t>
      </w:r>
      <w:r>
        <w:rPr>
          <w:sz w:val="24"/>
        </w:rPr>
        <w:t>Including</w:t>
      </w:r>
      <w:r>
        <w:rPr>
          <w:spacing w:val="-3"/>
          <w:sz w:val="24"/>
        </w:rPr>
        <w:t> </w:t>
      </w:r>
      <w:r>
        <w:rPr>
          <w:sz w:val="24"/>
        </w:rPr>
        <w:t>Annual</w:t>
      </w:r>
      <w:r>
        <w:rPr>
          <w:spacing w:val="-1"/>
          <w:sz w:val="24"/>
        </w:rPr>
        <w:t> </w:t>
      </w:r>
      <w:r>
        <w:rPr>
          <w:sz w:val="24"/>
        </w:rPr>
        <w:t>Incentive </w:t>
      </w:r>
      <w:r>
        <w:rPr>
          <w:spacing w:val="-2"/>
          <w:sz w:val="24"/>
        </w:rPr>
        <w:t>Awards</w:t>
      </w:r>
    </w:p>
    <w:p>
      <w:pPr>
        <w:pStyle w:val="ListParagraph"/>
        <w:numPr>
          <w:ilvl w:val="0"/>
          <w:numId w:val="1"/>
        </w:numPr>
        <w:tabs>
          <w:tab w:pos="340" w:val="left" w:leader="none"/>
        </w:tabs>
        <w:spacing w:line="240" w:lineRule="auto" w:before="0" w:after="0"/>
        <w:ind w:left="340" w:right="0" w:hanging="240"/>
        <w:jc w:val="left"/>
        <w:rPr>
          <w:sz w:val="24"/>
        </w:rPr>
      </w:pPr>
      <w:r>
        <w:rPr>
          <w:sz w:val="24"/>
        </w:rPr>
        <w:t>Certain</w:t>
      </w:r>
      <w:r>
        <w:rPr>
          <w:spacing w:val="-1"/>
          <w:sz w:val="24"/>
        </w:rPr>
        <w:t> </w:t>
      </w:r>
      <w:r>
        <w:rPr>
          <w:sz w:val="24"/>
        </w:rPr>
        <w:t>Provisions</w:t>
      </w:r>
      <w:r>
        <w:rPr>
          <w:spacing w:val="-1"/>
          <w:sz w:val="24"/>
        </w:rPr>
        <w:t> </w:t>
      </w:r>
      <w:r>
        <w:rPr>
          <w:sz w:val="24"/>
        </w:rPr>
        <w:t>Applicable</w:t>
      </w:r>
      <w:r>
        <w:rPr>
          <w:spacing w:val="-1"/>
          <w:sz w:val="24"/>
        </w:rPr>
        <w:t> </w:t>
      </w:r>
      <w:r>
        <w:rPr>
          <w:sz w:val="24"/>
        </w:rPr>
        <w:t>to </w:t>
      </w:r>
      <w:r>
        <w:rPr>
          <w:spacing w:val="-2"/>
          <w:sz w:val="24"/>
        </w:rPr>
        <w:t>Awards</w:t>
      </w:r>
    </w:p>
    <w:p>
      <w:pPr>
        <w:pStyle w:val="ListParagraph"/>
        <w:numPr>
          <w:ilvl w:val="0"/>
          <w:numId w:val="1"/>
        </w:numPr>
        <w:tabs>
          <w:tab w:pos="340" w:val="left" w:leader="none"/>
        </w:tabs>
        <w:spacing w:line="240" w:lineRule="auto" w:before="0" w:after="0"/>
        <w:ind w:left="340" w:right="0" w:hanging="240"/>
        <w:jc w:val="left"/>
        <w:rPr>
          <w:sz w:val="24"/>
        </w:rPr>
      </w:pPr>
      <w:r>
        <w:rPr>
          <w:sz w:val="24"/>
        </w:rPr>
        <w:t>Change</w:t>
      </w:r>
      <w:r>
        <w:rPr>
          <w:spacing w:val="-2"/>
          <w:sz w:val="24"/>
        </w:rPr>
        <w:t> </w:t>
      </w:r>
      <w:r>
        <w:rPr>
          <w:sz w:val="24"/>
        </w:rPr>
        <w:t>in </w:t>
      </w:r>
      <w:r>
        <w:rPr>
          <w:spacing w:val="-2"/>
          <w:sz w:val="24"/>
        </w:rPr>
        <w:t>Control</w:t>
      </w:r>
    </w:p>
    <w:p>
      <w:pPr>
        <w:pStyle w:val="ListParagraph"/>
        <w:numPr>
          <w:ilvl w:val="0"/>
          <w:numId w:val="1"/>
        </w:numPr>
        <w:tabs>
          <w:tab w:pos="460" w:val="left" w:leader="none"/>
        </w:tabs>
        <w:spacing w:line="240" w:lineRule="auto" w:before="0" w:after="0"/>
        <w:ind w:left="460" w:right="0" w:hanging="360"/>
        <w:jc w:val="left"/>
        <w:rPr>
          <w:sz w:val="24"/>
        </w:rPr>
      </w:pPr>
      <w:r>
        <w:rPr>
          <w:sz w:val="24"/>
        </w:rPr>
        <w:t>Awards</w:t>
      </w:r>
      <w:r>
        <w:rPr>
          <w:spacing w:val="-2"/>
          <w:sz w:val="24"/>
        </w:rPr>
        <w:t> </w:t>
      </w:r>
      <w:r>
        <w:rPr>
          <w:sz w:val="24"/>
        </w:rPr>
        <w:t>to</w:t>
      </w:r>
      <w:r>
        <w:rPr>
          <w:spacing w:val="-1"/>
          <w:sz w:val="24"/>
        </w:rPr>
        <w:t> </w:t>
      </w:r>
      <w:r>
        <w:rPr>
          <w:sz w:val="24"/>
        </w:rPr>
        <w:t>Non-Employee</w:t>
      </w:r>
      <w:r>
        <w:rPr>
          <w:spacing w:val="-2"/>
          <w:sz w:val="24"/>
        </w:rPr>
        <w:t> Directors</w:t>
      </w:r>
    </w:p>
    <w:p>
      <w:pPr>
        <w:pStyle w:val="ListParagraph"/>
        <w:numPr>
          <w:ilvl w:val="0"/>
          <w:numId w:val="1"/>
        </w:numPr>
        <w:tabs>
          <w:tab w:pos="460" w:val="left" w:leader="none"/>
        </w:tabs>
        <w:spacing w:line="240" w:lineRule="auto" w:before="0" w:after="0"/>
        <w:ind w:left="460" w:right="0" w:hanging="360"/>
        <w:jc w:val="left"/>
        <w:rPr>
          <w:sz w:val="24"/>
        </w:rPr>
      </w:pPr>
      <w:r>
        <w:rPr>
          <w:sz w:val="24"/>
        </w:rPr>
        <w:t>General</w:t>
      </w:r>
      <w:r>
        <w:rPr>
          <w:spacing w:val="-3"/>
          <w:sz w:val="24"/>
        </w:rPr>
        <w:t> </w:t>
      </w:r>
      <w:r>
        <w:rPr>
          <w:spacing w:val="-2"/>
          <w:sz w:val="24"/>
        </w:rPr>
        <w:t>Provisions</w:t>
      </w:r>
    </w:p>
    <w:p>
      <w:pPr>
        <w:spacing w:after="0" w:line="240" w:lineRule="auto"/>
        <w:jc w:val="left"/>
        <w:rPr>
          <w:sz w:val="24"/>
        </w:rPr>
        <w:sectPr>
          <w:pgSz w:w="12240" w:h="15840"/>
          <w:pgMar w:header="0" w:footer="698" w:top="1640" w:bottom="880" w:left="1700" w:right="1680"/>
        </w:sectPr>
      </w:pPr>
    </w:p>
    <w:p>
      <w:pPr>
        <w:spacing w:before="76"/>
        <w:ind w:left="2769" w:right="2788" w:firstLine="0"/>
        <w:jc w:val="center"/>
        <w:rPr>
          <w:b/>
          <w:sz w:val="24"/>
        </w:rPr>
      </w:pPr>
      <w:r>
        <w:rPr>
          <w:b/>
          <w:sz w:val="24"/>
        </w:rPr>
        <w:t>JAKKS</w:t>
      </w:r>
      <w:r>
        <w:rPr>
          <w:b/>
          <w:spacing w:val="-4"/>
          <w:sz w:val="24"/>
        </w:rPr>
        <w:t> </w:t>
      </w:r>
      <w:r>
        <w:rPr>
          <w:b/>
          <w:sz w:val="24"/>
        </w:rPr>
        <w:t>PACIFIC,</w:t>
      </w:r>
      <w:r>
        <w:rPr>
          <w:b/>
          <w:spacing w:val="-3"/>
          <w:sz w:val="24"/>
        </w:rPr>
        <w:t> </w:t>
      </w:r>
      <w:r>
        <w:rPr>
          <w:b/>
          <w:spacing w:val="-4"/>
          <w:sz w:val="24"/>
        </w:rPr>
        <w:t>INC.</w:t>
      </w:r>
    </w:p>
    <w:p>
      <w:pPr>
        <w:spacing w:before="1"/>
        <w:ind w:left="1856" w:right="1877" w:firstLine="0"/>
        <w:jc w:val="center"/>
        <w:rPr>
          <w:b/>
          <w:sz w:val="24"/>
        </w:rPr>
      </w:pPr>
      <w:r>
        <w:rPr>
          <w:b/>
          <w:sz w:val="24"/>
        </w:rPr>
        <w:t>2002</w:t>
      </w:r>
      <w:r>
        <w:rPr>
          <w:b/>
          <w:spacing w:val="-1"/>
          <w:sz w:val="24"/>
        </w:rPr>
        <w:t> </w:t>
      </w:r>
      <w:r>
        <w:rPr>
          <w:b/>
          <w:sz w:val="24"/>
        </w:rPr>
        <w:t>Stock</w:t>
      </w:r>
      <w:r>
        <w:rPr>
          <w:b/>
          <w:spacing w:val="-1"/>
          <w:sz w:val="24"/>
        </w:rPr>
        <w:t> </w:t>
      </w:r>
      <w:r>
        <w:rPr>
          <w:b/>
          <w:sz w:val="24"/>
        </w:rPr>
        <w:t>Award</w:t>
      </w:r>
      <w:r>
        <w:rPr>
          <w:b/>
          <w:spacing w:val="-1"/>
          <w:sz w:val="24"/>
        </w:rPr>
        <w:t> </w:t>
      </w:r>
      <w:r>
        <w:rPr>
          <w:b/>
          <w:sz w:val="24"/>
        </w:rPr>
        <w:t>and</w:t>
      </w:r>
      <w:r>
        <w:rPr>
          <w:b/>
          <w:spacing w:val="-3"/>
          <w:sz w:val="24"/>
        </w:rPr>
        <w:t> </w:t>
      </w:r>
      <w:r>
        <w:rPr>
          <w:b/>
          <w:sz w:val="24"/>
        </w:rPr>
        <w:t>Incentive </w:t>
      </w:r>
      <w:r>
        <w:rPr>
          <w:b/>
          <w:spacing w:val="-4"/>
          <w:sz w:val="24"/>
        </w:rPr>
        <w:t>Plan</w:t>
      </w:r>
    </w:p>
    <w:p>
      <w:pPr>
        <w:pStyle w:val="BodyText"/>
        <w:spacing w:before="6"/>
        <w:ind w:left="0"/>
        <w:rPr>
          <w:b/>
          <w:sz w:val="23"/>
        </w:rPr>
      </w:pPr>
    </w:p>
    <w:p>
      <w:pPr>
        <w:pStyle w:val="ListParagraph"/>
        <w:numPr>
          <w:ilvl w:val="0"/>
          <w:numId w:val="2"/>
        </w:numPr>
        <w:tabs>
          <w:tab w:pos="351" w:val="left" w:leader="none"/>
        </w:tabs>
        <w:spacing w:line="240" w:lineRule="auto" w:before="1" w:after="0"/>
        <w:ind w:left="100" w:right="117" w:firstLine="0"/>
        <w:jc w:val="both"/>
        <w:rPr>
          <w:sz w:val="24"/>
        </w:rPr>
      </w:pPr>
      <w:r>
        <w:rPr>
          <w:i/>
          <w:sz w:val="24"/>
        </w:rPr>
        <w:t>Purpose.</w:t>
      </w:r>
      <w:r>
        <w:rPr>
          <w:i/>
          <w:spacing w:val="40"/>
          <w:sz w:val="24"/>
        </w:rPr>
        <w:t> </w:t>
      </w:r>
      <w:r>
        <w:rPr>
          <w:sz w:val="24"/>
        </w:rPr>
        <w:t>The purpose of this 2002 Stock Award and Incentive Plan (the “Plan”) is to aid JAKKS Pacific, Inc. a Delaware corporation (the “Company”), in attracting,</w:t>
      </w:r>
      <w:r>
        <w:rPr>
          <w:spacing w:val="40"/>
          <w:sz w:val="24"/>
        </w:rPr>
        <w:t> </w:t>
      </w:r>
      <w:r>
        <w:rPr>
          <w:sz w:val="24"/>
        </w:rPr>
        <w:t>retaining, motivating and rewarding employees (including executive officers and employee directors), non-employee directors, and other persons (including consultants and advisors) who provide substantial services to the Company or its subsidiaries or affiliates, to provide for equitable and competitive compensation opportunities, to recognize individual contributions and reward achievement of Company goals, and promote the creation of long-term value for stockholders by closely aligning the interests of Participants with those of stockholders. The Plan authorizes stock-based and cash- based incentives for Participants.</w:t>
      </w:r>
    </w:p>
    <w:p>
      <w:pPr>
        <w:pStyle w:val="BodyText"/>
        <w:ind w:left="0"/>
      </w:pPr>
    </w:p>
    <w:p>
      <w:pPr>
        <w:pStyle w:val="ListParagraph"/>
        <w:numPr>
          <w:ilvl w:val="0"/>
          <w:numId w:val="2"/>
        </w:numPr>
        <w:tabs>
          <w:tab w:pos="361" w:val="left" w:leader="none"/>
        </w:tabs>
        <w:spacing w:line="240" w:lineRule="auto" w:before="0" w:after="0"/>
        <w:ind w:left="100" w:right="122" w:firstLine="0"/>
        <w:jc w:val="both"/>
        <w:rPr>
          <w:sz w:val="24"/>
        </w:rPr>
      </w:pPr>
      <w:r>
        <w:rPr>
          <w:i/>
          <w:sz w:val="24"/>
        </w:rPr>
        <w:t>Definitions. </w:t>
      </w:r>
      <w:r>
        <w:rPr>
          <w:sz w:val="24"/>
        </w:rPr>
        <w:t>In addition to the terms defined in Section 1 above and elsewhere in the Plan, the following capitalized terms used in the Plan have the respective meanings set forth in this Section:</w:t>
      </w:r>
    </w:p>
    <w:p>
      <w:pPr>
        <w:pStyle w:val="BodyText"/>
        <w:ind w:left="0"/>
      </w:pPr>
    </w:p>
    <w:p>
      <w:pPr>
        <w:pStyle w:val="ListParagraph"/>
        <w:numPr>
          <w:ilvl w:val="1"/>
          <w:numId w:val="2"/>
        </w:numPr>
        <w:tabs>
          <w:tab w:pos="504" w:val="left" w:leader="none"/>
        </w:tabs>
        <w:spacing w:line="240" w:lineRule="auto" w:before="1" w:after="0"/>
        <w:ind w:left="100" w:right="120" w:firstLine="0"/>
        <w:jc w:val="both"/>
        <w:rPr>
          <w:sz w:val="24"/>
        </w:rPr>
      </w:pPr>
      <w:r>
        <w:rPr>
          <w:sz w:val="24"/>
        </w:rPr>
        <w:t>“Annual Incentive Award” means a type of Performance Award granted to a Participant under Section 7(c) representing a conditional right to receive cash, Stock or other Awards or payments, as determined by the Committee, based on performance in a performance period of one fiscal year or a portion thereof.</w:t>
      </w:r>
    </w:p>
    <w:p>
      <w:pPr>
        <w:pStyle w:val="BodyText"/>
        <w:spacing w:before="11"/>
        <w:ind w:left="0"/>
        <w:rPr>
          <w:sz w:val="23"/>
        </w:rPr>
      </w:pPr>
    </w:p>
    <w:p>
      <w:pPr>
        <w:pStyle w:val="ListParagraph"/>
        <w:numPr>
          <w:ilvl w:val="1"/>
          <w:numId w:val="2"/>
        </w:numPr>
        <w:tabs>
          <w:tab w:pos="442" w:val="left" w:leader="none"/>
        </w:tabs>
        <w:spacing w:line="240" w:lineRule="auto" w:before="0" w:after="0"/>
        <w:ind w:left="100" w:right="120" w:firstLine="0"/>
        <w:jc w:val="both"/>
        <w:rPr>
          <w:sz w:val="24"/>
        </w:rPr>
      </w:pPr>
      <w:r>
        <w:rPr>
          <w:sz w:val="24"/>
        </w:rPr>
        <w:t>“Award”</w:t>
      </w:r>
      <w:r>
        <w:rPr>
          <w:spacing w:val="-1"/>
          <w:sz w:val="24"/>
        </w:rPr>
        <w:t> </w:t>
      </w:r>
      <w:r>
        <w:rPr>
          <w:sz w:val="24"/>
        </w:rPr>
        <w:t>means any</w:t>
      </w:r>
      <w:r>
        <w:rPr>
          <w:spacing w:val="-1"/>
          <w:sz w:val="24"/>
        </w:rPr>
        <w:t> </w:t>
      </w:r>
      <w:r>
        <w:rPr>
          <w:sz w:val="24"/>
        </w:rPr>
        <w:t>Option, SAR, Restricted Stock, Deferred Stock, Stock granted as a bonus or in lieu of another award, Dividend Equivalent, Other Stock-Based Award, Performance Award or Annual Incentive Award, together with any related right or interest, granted to a Participant under the Plan.</w:t>
      </w:r>
    </w:p>
    <w:p>
      <w:pPr>
        <w:pStyle w:val="BodyText"/>
        <w:spacing w:before="1"/>
        <w:ind w:left="0"/>
      </w:pPr>
    </w:p>
    <w:p>
      <w:pPr>
        <w:pStyle w:val="ListParagraph"/>
        <w:numPr>
          <w:ilvl w:val="1"/>
          <w:numId w:val="2"/>
        </w:numPr>
        <w:tabs>
          <w:tab w:pos="456" w:val="left" w:leader="none"/>
        </w:tabs>
        <w:spacing w:line="240" w:lineRule="auto" w:before="0" w:after="0"/>
        <w:ind w:left="100" w:right="116" w:firstLine="0"/>
        <w:jc w:val="both"/>
        <w:rPr>
          <w:sz w:val="24"/>
        </w:rPr>
      </w:pPr>
      <w:r>
        <w:rPr>
          <w:sz w:val="24"/>
        </w:rPr>
        <w:t>“Beneficiary” means the legal representatives of the Participant’s estate entitled by will or the laws of descent and distribution to receive the benefits under a Participant’s Award upon a Participant’s death, provided that, if and to the extent authorized by the Committee, a Participant may be permitted to designate a Beneficiary, in which case the “Beneficiary” instead will be the person, persons, trust or trusts (if any are then</w:t>
      </w:r>
      <w:r>
        <w:rPr>
          <w:spacing w:val="40"/>
          <w:sz w:val="24"/>
        </w:rPr>
        <w:t> </w:t>
      </w:r>
      <w:r>
        <w:rPr>
          <w:sz w:val="24"/>
        </w:rPr>
        <w:t>surviving)</w:t>
      </w:r>
      <w:r>
        <w:rPr>
          <w:spacing w:val="-1"/>
          <w:sz w:val="24"/>
        </w:rPr>
        <w:t> </w:t>
      </w:r>
      <w:r>
        <w:rPr>
          <w:sz w:val="24"/>
        </w:rPr>
        <w:t>which</w:t>
      </w:r>
      <w:r>
        <w:rPr>
          <w:spacing w:val="-2"/>
          <w:sz w:val="24"/>
        </w:rPr>
        <w:t> </w:t>
      </w:r>
      <w:r>
        <w:rPr>
          <w:sz w:val="24"/>
        </w:rPr>
        <w:t>have</w:t>
      </w:r>
      <w:r>
        <w:rPr>
          <w:spacing w:val="-1"/>
          <w:sz w:val="24"/>
        </w:rPr>
        <w:t> </w:t>
      </w:r>
      <w:r>
        <w:rPr>
          <w:sz w:val="24"/>
        </w:rPr>
        <w:t>been</w:t>
      </w:r>
      <w:r>
        <w:rPr>
          <w:spacing w:val="-2"/>
          <w:sz w:val="24"/>
        </w:rPr>
        <w:t> </w:t>
      </w:r>
      <w:r>
        <w:rPr>
          <w:sz w:val="24"/>
        </w:rPr>
        <w:t>designated</w:t>
      </w:r>
      <w:r>
        <w:rPr>
          <w:spacing w:val="-2"/>
          <w:sz w:val="24"/>
        </w:rPr>
        <w:t> </w:t>
      </w:r>
      <w:r>
        <w:rPr>
          <w:sz w:val="24"/>
        </w:rPr>
        <w:t>by</w:t>
      </w:r>
      <w:r>
        <w:rPr>
          <w:spacing w:val="-7"/>
          <w:sz w:val="24"/>
        </w:rPr>
        <w:t> </w:t>
      </w:r>
      <w:r>
        <w:rPr>
          <w:sz w:val="24"/>
        </w:rPr>
        <w:t>the</w:t>
      </w:r>
      <w:r>
        <w:rPr>
          <w:spacing w:val="-3"/>
          <w:sz w:val="24"/>
        </w:rPr>
        <w:t> </w:t>
      </w:r>
      <w:r>
        <w:rPr>
          <w:sz w:val="24"/>
        </w:rPr>
        <w:t>Participant</w:t>
      </w:r>
      <w:r>
        <w:rPr>
          <w:spacing w:val="-2"/>
          <w:sz w:val="24"/>
        </w:rPr>
        <w:t> </w:t>
      </w:r>
      <w:r>
        <w:rPr>
          <w:sz w:val="24"/>
        </w:rPr>
        <w:t>in</w:t>
      </w:r>
      <w:r>
        <w:rPr>
          <w:spacing w:val="-2"/>
          <w:sz w:val="24"/>
        </w:rPr>
        <w:t> </w:t>
      </w:r>
      <w:r>
        <w:rPr>
          <w:sz w:val="24"/>
        </w:rPr>
        <w:t>his</w:t>
      </w:r>
      <w:r>
        <w:rPr>
          <w:spacing w:val="-2"/>
          <w:sz w:val="24"/>
        </w:rPr>
        <w:t> </w:t>
      </w:r>
      <w:r>
        <w:rPr>
          <w:sz w:val="24"/>
        </w:rPr>
        <w:t>or her</w:t>
      </w:r>
      <w:r>
        <w:rPr>
          <w:spacing w:val="-2"/>
          <w:sz w:val="24"/>
        </w:rPr>
        <w:t> </w:t>
      </w:r>
      <w:r>
        <w:rPr>
          <w:sz w:val="24"/>
        </w:rPr>
        <w:t>most</w:t>
      </w:r>
      <w:r>
        <w:rPr>
          <w:spacing w:val="-2"/>
          <w:sz w:val="24"/>
        </w:rPr>
        <w:t> </w:t>
      </w:r>
      <w:r>
        <w:rPr>
          <w:sz w:val="24"/>
        </w:rPr>
        <w:t>recent</w:t>
      </w:r>
      <w:r>
        <w:rPr>
          <w:spacing w:val="-2"/>
          <w:sz w:val="24"/>
        </w:rPr>
        <w:t> </w:t>
      </w:r>
      <w:r>
        <w:rPr>
          <w:sz w:val="24"/>
        </w:rPr>
        <w:t>written beneficiary designation filed with the Committee to receive the benefits specified under the Participant’s Award upon such Participant’s death. Unless otherwise determined by the</w:t>
      </w:r>
      <w:r>
        <w:rPr>
          <w:spacing w:val="-2"/>
          <w:sz w:val="24"/>
        </w:rPr>
        <w:t> </w:t>
      </w:r>
      <w:r>
        <w:rPr>
          <w:sz w:val="24"/>
        </w:rPr>
        <w:t>Committee,</w:t>
      </w:r>
      <w:r>
        <w:rPr>
          <w:spacing w:val="-2"/>
          <w:sz w:val="24"/>
        </w:rPr>
        <w:t> </w:t>
      </w:r>
      <w:r>
        <w:rPr>
          <w:sz w:val="24"/>
        </w:rPr>
        <w:t>any</w:t>
      </w:r>
      <w:r>
        <w:rPr>
          <w:spacing w:val="-7"/>
          <w:sz w:val="24"/>
        </w:rPr>
        <w:t> </w:t>
      </w:r>
      <w:r>
        <w:rPr>
          <w:sz w:val="24"/>
        </w:rPr>
        <w:t>designation</w:t>
      </w:r>
      <w:r>
        <w:rPr>
          <w:spacing w:val="-2"/>
          <w:sz w:val="24"/>
        </w:rPr>
        <w:t> </w:t>
      </w:r>
      <w:r>
        <w:rPr>
          <w:sz w:val="24"/>
        </w:rPr>
        <w:t>of</w:t>
      </w:r>
      <w:r>
        <w:rPr>
          <w:spacing w:val="-3"/>
          <w:sz w:val="24"/>
        </w:rPr>
        <w:t> </w:t>
      </w:r>
      <w:r>
        <w:rPr>
          <w:sz w:val="24"/>
        </w:rPr>
        <w:t>a</w:t>
      </w:r>
      <w:r>
        <w:rPr>
          <w:spacing w:val="-1"/>
          <w:sz w:val="24"/>
        </w:rPr>
        <w:t> </w:t>
      </w:r>
      <w:r>
        <w:rPr>
          <w:sz w:val="24"/>
        </w:rPr>
        <w:t>Beneficiary</w:t>
      </w:r>
      <w:r>
        <w:rPr>
          <w:spacing w:val="-7"/>
          <w:sz w:val="24"/>
        </w:rPr>
        <w:t> </w:t>
      </w:r>
      <w:r>
        <w:rPr>
          <w:sz w:val="24"/>
        </w:rPr>
        <w:t>other</w:t>
      </w:r>
      <w:r>
        <w:rPr>
          <w:spacing w:val="-2"/>
          <w:sz w:val="24"/>
        </w:rPr>
        <w:t> </w:t>
      </w:r>
      <w:r>
        <w:rPr>
          <w:sz w:val="24"/>
        </w:rPr>
        <w:t>than</w:t>
      </w:r>
      <w:r>
        <w:rPr>
          <w:spacing w:val="-2"/>
          <w:sz w:val="24"/>
        </w:rPr>
        <w:t> </w:t>
      </w:r>
      <w:r>
        <w:rPr>
          <w:sz w:val="24"/>
        </w:rPr>
        <w:t>a</w:t>
      </w:r>
      <w:r>
        <w:rPr>
          <w:spacing w:val="-1"/>
          <w:sz w:val="24"/>
        </w:rPr>
        <w:t> </w:t>
      </w:r>
      <w:r>
        <w:rPr>
          <w:sz w:val="24"/>
        </w:rPr>
        <w:t>Participant’s</w:t>
      </w:r>
      <w:r>
        <w:rPr>
          <w:spacing w:val="-3"/>
          <w:sz w:val="24"/>
        </w:rPr>
        <w:t> </w:t>
      </w:r>
      <w:r>
        <w:rPr>
          <w:sz w:val="24"/>
        </w:rPr>
        <w:t>spouse</w:t>
      </w:r>
      <w:r>
        <w:rPr>
          <w:spacing w:val="-3"/>
          <w:sz w:val="24"/>
        </w:rPr>
        <w:t> </w:t>
      </w:r>
      <w:r>
        <w:rPr>
          <w:sz w:val="24"/>
        </w:rPr>
        <w:t>shall</w:t>
      </w:r>
      <w:r>
        <w:rPr>
          <w:spacing w:val="-2"/>
          <w:sz w:val="24"/>
        </w:rPr>
        <w:t> </w:t>
      </w:r>
      <w:r>
        <w:rPr>
          <w:sz w:val="24"/>
        </w:rPr>
        <w:t>be subject to the written consent of such spouse.</w:t>
      </w:r>
    </w:p>
    <w:p>
      <w:pPr>
        <w:pStyle w:val="BodyText"/>
        <w:ind w:left="0"/>
      </w:pPr>
    </w:p>
    <w:p>
      <w:pPr>
        <w:pStyle w:val="ListParagraph"/>
        <w:numPr>
          <w:ilvl w:val="1"/>
          <w:numId w:val="2"/>
        </w:numPr>
        <w:tabs>
          <w:tab w:pos="437" w:val="left" w:leader="none"/>
        </w:tabs>
        <w:spacing w:line="240" w:lineRule="auto" w:before="1" w:after="0"/>
        <w:ind w:left="437" w:right="0" w:hanging="337"/>
        <w:jc w:val="both"/>
        <w:rPr>
          <w:sz w:val="24"/>
        </w:rPr>
      </w:pPr>
      <w:r>
        <w:rPr>
          <w:sz w:val="24"/>
        </w:rPr>
        <w:t>“Board”</w:t>
      </w:r>
      <w:r>
        <w:rPr>
          <w:spacing w:val="-3"/>
          <w:sz w:val="24"/>
        </w:rPr>
        <w:t> </w:t>
      </w:r>
      <w:r>
        <w:rPr>
          <w:sz w:val="24"/>
        </w:rPr>
        <w:t>means</w:t>
      </w:r>
      <w:r>
        <w:rPr>
          <w:spacing w:val="-2"/>
          <w:sz w:val="24"/>
        </w:rPr>
        <w:t> </w:t>
      </w:r>
      <w:r>
        <w:rPr>
          <w:sz w:val="24"/>
        </w:rPr>
        <w:t>the</w:t>
      </w:r>
      <w:r>
        <w:rPr>
          <w:spacing w:val="-2"/>
          <w:sz w:val="24"/>
        </w:rPr>
        <w:t> </w:t>
      </w:r>
      <w:r>
        <w:rPr>
          <w:sz w:val="24"/>
        </w:rPr>
        <w:t>Company’s</w:t>
      </w:r>
      <w:r>
        <w:rPr>
          <w:spacing w:val="-1"/>
          <w:sz w:val="24"/>
        </w:rPr>
        <w:t> </w:t>
      </w:r>
      <w:r>
        <w:rPr>
          <w:sz w:val="24"/>
        </w:rPr>
        <w:t>Board</w:t>
      </w:r>
      <w:r>
        <w:rPr>
          <w:spacing w:val="-1"/>
          <w:sz w:val="24"/>
        </w:rPr>
        <w:t> </w:t>
      </w:r>
      <w:r>
        <w:rPr>
          <w:sz w:val="24"/>
        </w:rPr>
        <w:t>of</w:t>
      </w:r>
      <w:r>
        <w:rPr>
          <w:spacing w:val="-3"/>
          <w:sz w:val="24"/>
        </w:rPr>
        <w:t> </w:t>
      </w:r>
      <w:r>
        <w:rPr>
          <w:spacing w:val="-2"/>
          <w:sz w:val="24"/>
        </w:rPr>
        <w:t>Directors.</w:t>
      </w:r>
    </w:p>
    <w:p>
      <w:pPr>
        <w:pStyle w:val="BodyText"/>
        <w:spacing w:before="11"/>
        <w:ind w:left="0"/>
        <w:rPr>
          <w:sz w:val="23"/>
        </w:rPr>
      </w:pPr>
    </w:p>
    <w:p>
      <w:pPr>
        <w:pStyle w:val="ListParagraph"/>
        <w:numPr>
          <w:ilvl w:val="1"/>
          <w:numId w:val="2"/>
        </w:numPr>
        <w:tabs>
          <w:tab w:pos="424" w:val="left" w:leader="none"/>
        </w:tabs>
        <w:spacing w:line="240" w:lineRule="auto" w:before="0" w:after="0"/>
        <w:ind w:left="424" w:right="0" w:hanging="324"/>
        <w:jc w:val="both"/>
        <w:rPr>
          <w:sz w:val="24"/>
        </w:rPr>
      </w:pPr>
      <w:r>
        <w:rPr>
          <w:sz w:val="24"/>
        </w:rPr>
        <w:t>“Change</w:t>
      </w:r>
      <w:r>
        <w:rPr>
          <w:spacing w:val="-2"/>
          <w:sz w:val="24"/>
        </w:rPr>
        <w:t> </w:t>
      </w:r>
      <w:r>
        <w:rPr>
          <w:sz w:val="24"/>
        </w:rPr>
        <w:t>in</w:t>
      </w:r>
      <w:r>
        <w:rPr>
          <w:spacing w:val="-1"/>
          <w:sz w:val="24"/>
        </w:rPr>
        <w:t> </w:t>
      </w:r>
      <w:r>
        <w:rPr>
          <w:sz w:val="24"/>
        </w:rPr>
        <w:t>Control” and</w:t>
      </w:r>
      <w:r>
        <w:rPr>
          <w:spacing w:val="-1"/>
          <w:sz w:val="24"/>
        </w:rPr>
        <w:t> </w:t>
      </w:r>
      <w:r>
        <w:rPr>
          <w:sz w:val="24"/>
        </w:rPr>
        <w:t>related</w:t>
      </w:r>
      <w:r>
        <w:rPr>
          <w:spacing w:val="-1"/>
          <w:sz w:val="24"/>
        </w:rPr>
        <w:t> </w:t>
      </w:r>
      <w:r>
        <w:rPr>
          <w:sz w:val="24"/>
        </w:rPr>
        <w:t>terms</w:t>
      </w:r>
      <w:r>
        <w:rPr>
          <w:spacing w:val="-2"/>
          <w:sz w:val="24"/>
        </w:rPr>
        <w:t> </w:t>
      </w:r>
      <w:r>
        <w:rPr>
          <w:sz w:val="24"/>
        </w:rPr>
        <w:t>have</w:t>
      </w:r>
      <w:r>
        <w:rPr>
          <w:spacing w:val="-1"/>
          <w:sz w:val="24"/>
        </w:rPr>
        <w:t> </w:t>
      </w:r>
      <w:r>
        <w:rPr>
          <w:sz w:val="24"/>
        </w:rPr>
        <w:t>the</w:t>
      </w:r>
      <w:r>
        <w:rPr>
          <w:spacing w:val="-2"/>
          <w:sz w:val="24"/>
        </w:rPr>
        <w:t> </w:t>
      </w:r>
      <w:r>
        <w:rPr>
          <w:sz w:val="24"/>
        </w:rPr>
        <w:t>meanings</w:t>
      </w:r>
      <w:r>
        <w:rPr>
          <w:spacing w:val="-2"/>
          <w:sz w:val="24"/>
        </w:rPr>
        <w:t> </w:t>
      </w:r>
      <w:r>
        <w:rPr>
          <w:sz w:val="24"/>
        </w:rPr>
        <w:t>specified</w:t>
      </w:r>
      <w:r>
        <w:rPr>
          <w:spacing w:val="-1"/>
          <w:sz w:val="24"/>
        </w:rPr>
        <w:t> </w:t>
      </w:r>
      <w:r>
        <w:rPr>
          <w:sz w:val="24"/>
        </w:rPr>
        <w:t>in</w:t>
      </w:r>
      <w:r>
        <w:rPr>
          <w:spacing w:val="-1"/>
          <w:sz w:val="24"/>
        </w:rPr>
        <w:t> </w:t>
      </w:r>
      <w:r>
        <w:rPr>
          <w:sz w:val="24"/>
        </w:rPr>
        <w:t>Section </w:t>
      </w:r>
      <w:r>
        <w:rPr>
          <w:spacing w:val="-5"/>
          <w:sz w:val="24"/>
        </w:rPr>
        <w:t>9.</w:t>
      </w:r>
    </w:p>
    <w:p>
      <w:pPr>
        <w:pStyle w:val="BodyText"/>
        <w:ind w:left="0"/>
      </w:pPr>
    </w:p>
    <w:p>
      <w:pPr>
        <w:pStyle w:val="ListParagraph"/>
        <w:numPr>
          <w:ilvl w:val="1"/>
          <w:numId w:val="2"/>
        </w:numPr>
        <w:tabs>
          <w:tab w:pos="429" w:val="left" w:leader="none"/>
        </w:tabs>
        <w:spacing w:line="240" w:lineRule="auto" w:before="0" w:after="0"/>
        <w:ind w:left="100" w:right="116" w:firstLine="0"/>
        <w:jc w:val="both"/>
        <w:rPr>
          <w:sz w:val="24"/>
        </w:rPr>
      </w:pPr>
      <w:r>
        <w:rPr>
          <w:sz w:val="24"/>
        </w:rPr>
        <w:t>“Code” means the Internal Revenue Code of 1986, as amended. References to any provision of the Code or regulation (including a proposed regulation) thereunder shall include any successor provisions and regulations.</w:t>
      </w:r>
    </w:p>
    <w:p>
      <w:pPr>
        <w:spacing w:after="0" w:line="240" w:lineRule="auto"/>
        <w:jc w:val="both"/>
        <w:rPr>
          <w:sz w:val="24"/>
        </w:rPr>
        <w:sectPr>
          <w:pgSz w:w="12240" w:h="15840"/>
          <w:pgMar w:header="0" w:footer="698" w:top="1360" w:bottom="880" w:left="1700" w:right="1680"/>
        </w:sectPr>
      </w:pPr>
    </w:p>
    <w:p>
      <w:pPr>
        <w:pStyle w:val="ListParagraph"/>
        <w:numPr>
          <w:ilvl w:val="1"/>
          <w:numId w:val="2"/>
        </w:numPr>
        <w:tabs>
          <w:tab w:pos="442" w:val="left" w:leader="none"/>
        </w:tabs>
        <w:spacing w:line="240" w:lineRule="auto" w:before="68" w:after="0"/>
        <w:ind w:left="100" w:right="115" w:firstLine="0"/>
        <w:jc w:val="both"/>
        <w:rPr>
          <w:sz w:val="24"/>
        </w:rPr>
      </w:pPr>
      <w:r>
        <w:rPr>
          <w:sz w:val="24"/>
        </w:rPr>
        <w:t>“Committee” means a committee of two or more directors designated by</w:t>
      </w:r>
      <w:r>
        <w:rPr>
          <w:spacing w:val="-2"/>
          <w:sz w:val="24"/>
        </w:rPr>
        <w:t> </w:t>
      </w:r>
      <w:r>
        <w:rPr>
          <w:sz w:val="24"/>
        </w:rPr>
        <w:t>the Board to administer the Plan; provided, however, that, directors appointed or serving as members of a Board committee designated as the Committee shall not be employees of the Company or any subsidiary or affiliate. In appointing members of the Committee, the Board will consider whether a member is or will be a Qualified Member, but such members are not required to be Qualified Members at the time of appointment or during their term of service on the Committee. The full Board may perform any function of the Committee hereunder, in which case the term “Committee” shall refer to the Board.</w:t>
      </w:r>
    </w:p>
    <w:p>
      <w:pPr>
        <w:pStyle w:val="BodyText"/>
        <w:ind w:left="0"/>
      </w:pPr>
    </w:p>
    <w:p>
      <w:pPr>
        <w:pStyle w:val="ListParagraph"/>
        <w:numPr>
          <w:ilvl w:val="1"/>
          <w:numId w:val="2"/>
        </w:numPr>
        <w:tabs>
          <w:tab w:pos="497" w:val="left" w:leader="none"/>
        </w:tabs>
        <w:spacing w:line="240" w:lineRule="auto" w:before="0" w:after="0"/>
        <w:ind w:left="100" w:right="126" w:firstLine="0"/>
        <w:jc w:val="both"/>
        <w:rPr>
          <w:sz w:val="24"/>
        </w:rPr>
      </w:pPr>
      <w:r>
        <w:rPr>
          <w:sz w:val="24"/>
        </w:rPr>
        <w:t>“Covered Employee” means an Eligible Person who is a Covered Employee as specified in Section 11(j).</w:t>
      </w:r>
    </w:p>
    <w:p>
      <w:pPr>
        <w:pStyle w:val="BodyText"/>
        <w:spacing w:before="1"/>
        <w:ind w:left="0"/>
      </w:pPr>
    </w:p>
    <w:p>
      <w:pPr>
        <w:pStyle w:val="ListParagraph"/>
        <w:numPr>
          <w:ilvl w:val="1"/>
          <w:numId w:val="2"/>
        </w:numPr>
        <w:tabs>
          <w:tab w:pos="389" w:val="left" w:leader="none"/>
        </w:tabs>
        <w:spacing w:line="240" w:lineRule="auto" w:before="0" w:after="0"/>
        <w:ind w:left="100" w:right="121" w:firstLine="0"/>
        <w:jc w:val="both"/>
        <w:rPr>
          <w:sz w:val="24"/>
        </w:rPr>
      </w:pPr>
      <w:r>
        <w:rPr>
          <w:sz w:val="24"/>
        </w:rPr>
        <w:t>“Deferred Stock” means a right, granted to a Participant under Section 6(e), to receive Stock or other Awards or a combination thereof at the end of a specified deferral period.</w:t>
      </w:r>
    </w:p>
    <w:p>
      <w:pPr>
        <w:pStyle w:val="BodyText"/>
        <w:ind w:left="0"/>
      </w:pPr>
    </w:p>
    <w:p>
      <w:pPr>
        <w:pStyle w:val="ListParagraph"/>
        <w:numPr>
          <w:ilvl w:val="1"/>
          <w:numId w:val="2"/>
        </w:numPr>
        <w:tabs>
          <w:tab w:pos="406" w:val="left" w:leader="none"/>
        </w:tabs>
        <w:spacing w:line="240" w:lineRule="auto" w:before="0" w:after="0"/>
        <w:ind w:left="100" w:right="122" w:firstLine="0"/>
        <w:jc w:val="both"/>
        <w:rPr>
          <w:sz w:val="24"/>
        </w:rPr>
      </w:pPr>
      <w:r>
        <w:rPr>
          <w:sz w:val="24"/>
        </w:rPr>
        <w:t>“Dividend Equivalent” means a right, granted to a Participant under Section 6(g), to receive cash, Stock, other Awards or other property equal in value to all or a specified portion of the dividends paid with respect to a specified number of shares of Stock.</w:t>
      </w:r>
    </w:p>
    <w:p>
      <w:pPr>
        <w:pStyle w:val="BodyText"/>
        <w:ind w:left="0"/>
      </w:pPr>
    </w:p>
    <w:p>
      <w:pPr>
        <w:pStyle w:val="ListParagraph"/>
        <w:numPr>
          <w:ilvl w:val="1"/>
          <w:numId w:val="2"/>
        </w:numPr>
        <w:tabs>
          <w:tab w:pos="437" w:val="left" w:leader="none"/>
        </w:tabs>
        <w:spacing w:line="240" w:lineRule="auto" w:before="0" w:after="0"/>
        <w:ind w:left="437" w:right="0" w:hanging="337"/>
        <w:jc w:val="both"/>
        <w:rPr>
          <w:sz w:val="24"/>
        </w:rPr>
      </w:pPr>
      <w:r>
        <w:rPr>
          <w:sz w:val="24"/>
        </w:rPr>
        <w:t>“Effective</w:t>
      </w:r>
      <w:r>
        <w:rPr>
          <w:spacing w:val="-3"/>
          <w:sz w:val="24"/>
        </w:rPr>
        <w:t> </w:t>
      </w:r>
      <w:r>
        <w:rPr>
          <w:sz w:val="24"/>
        </w:rPr>
        <w:t>Date”</w:t>
      </w:r>
      <w:r>
        <w:rPr>
          <w:spacing w:val="-2"/>
          <w:sz w:val="24"/>
        </w:rPr>
        <w:t> </w:t>
      </w:r>
      <w:r>
        <w:rPr>
          <w:sz w:val="24"/>
        </w:rPr>
        <w:t>means</w:t>
      </w:r>
      <w:r>
        <w:rPr>
          <w:spacing w:val="-1"/>
          <w:sz w:val="24"/>
        </w:rPr>
        <w:t> </w:t>
      </w:r>
      <w:r>
        <w:rPr>
          <w:sz w:val="24"/>
        </w:rPr>
        <w:t>the</w:t>
      </w:r>
      <w:r>
        <w:rPr>
          <w:spacing w:val="-2"/>
          <w:sz w:val="24"/>
        </w:rPr>
        <w:t> </w:t>
      </w:r>
      <w:r>
        <w:rPr>
          <w:sz w:val="24"/>
        </w:rPr>
        <w:t>effective</w:t>
      </w:r>
      <w:r>
        <w:rPr>
          <w:spacing w:val="-2"/>
          <w:sz w:val="24"/>
        </w:rPr>
        <w:t> </w:t>
      </w:r>
      <w:r>
        <w:rPr>
          <w:sz w:val="24"/>
        </w:rPr>
        <w:t>date</w:t>
      </w:r>
      <w:r>
        <w:rPr>
          <w:spacing w:val="-1"/>
          <w:sz w:val="24"/>
        </w:rPr>
        <w:t> </w:t>
      </w:r>
      <w:r>
        <w:rPr>
          <w:sz w:val="24"/>
        </w:rPr>
        <w:t>specified</w:t>
      </w:r>
      <w:r>
        <w:rPr>
          <w:spacing w:val="-2"/>
          <w:sz w:val="24"/>
        </w:rPr>
        <w:t> </w:t>
      </w:r>
      <w:r>
        <w:rPr>
          <w:sz w:val="24"/>
        </w:rPr>
        <w:t>in</w:t>
      </w:r>
      <w:r>
        <w:rPr>
          <w:spacing w:val="-1"/>
          <w:sz w:val="24"/>
        </w:rPr>
        <w:t> </w:t>
      </w:r>
      <w:r>
        <w:rPr>
          <w:sz w:val="24"/>
        </w:rPr>
        <w:t>Section</w:t>
      </w:r>
      <w:r>
        <w:rPr>
          <w:spacing w:val="-1"/>
          <w:sz w:val="24"/>
        </w:rPr>
        <w:t> </w:t>
      </w:r>
      <w:r>
        <w:rPr>
          <w:spacing w:val="-2"/>
          <w:sz w:val="24"/>
        </w:rPr>
        <w:t>11(q).</w:t>
      </w:r>
    </w:p>
    <w:p>
      <w:pPr>
        <w:pStyle w:val="BodyText"/>
        <w:ind w:left="0"/>
      </w:pPr>
    </w:p>
    <w:p>
      <w:pPr>
        <w:pStyle w:val="ListParagraph"/>
        <w:numPr>
          <w:ilvl w:val="1"/>
          <w:numId w:val="2"/>
        </w:numPr>
        <w:tabs>
          <w:tab w:pos="385" w:val="left" w:leader="none"/>
        </w:tabs>
        <w:spacing w:line="240" w:lineRule="auto" w:before="0" w:after="0"/>
        <w:ind w:left="385" w:right="0" w:hanging="285"/>
        <w:jc w:val="both"/>
        <w:rPr>
          <w:sz w:val="24"/>
        </w:rPr>
      </w:pPr>
      <w:r>
        <w:rPr>
          <w:sz w:val="24"/>
        </w:rPr>
        <w:t>“Eligible</w:t>
      </w:r>
      <w:r>
        <w:rPr>
          <w:spacing w:val="-2"/>
          <w:sz w:val="24"/>
        </w:rPr>
        <w:t> </w:t>
      </w:r>
      <w:r>
        <w:rPr>
          <w:sz w:val="24"/>
        </w:rPr>
        <w:t>Person”</w:t>
      </w:r>
      <w:r>
        <w:rPr>
          <w:spacing w:val="-2"/>
          <w:sz w:val="24"/>
        </w:rPr>
        <w:t> </w:t>
      </w:r>
      <w:r>
        <w:rPr>
          <w:sz w:val="24"/>
        </w:rPr>
        <w:t>has</w:t>
      </w:r>
      <w:r>
        <w:rPr>
          <w:spacing w:val="1"/>
          <w:sz w:val="24"/>
        </w:rPr>
        <w:t> </w:t>
      </w:r>
      <w:r>
        <w:rPr>
          <w:sz w:val="24"/>
        </w:rPr>
        <w:t>the meaning</w:t>
      </w:r>
      <w:r>
        <w:rPr>
          <w:spacing w:val="-3"/>
          <w:sz w:val="24"/>
        </w:rPr>
        <w:t> </w:t>
      </w:r>
      <w:r>
        <w:rPr>
          <w:sz w:val="24"/>
        </w:rPr>
        <w:t>specified</w:t>
      </w:r>
      <w:r>
        <w:rPr>
          <w:spacing w:val="-1"/>
          <w:sz w:val="24"/>
        </w:rPr>
        <w:t> </w:t>
      </w:r>
      <w:r>
        <w:rPr>
          <w:sz w:val="24"/>
        </w:rPr>
        <w:t>in Section </w:t>
      </w:r>
      <w:r>
        <w:rPr>
          <w:spacing w:val="-5"/>
          <w:sz w:val="24"/>
        </w:rPr>
        <w:t>5.</w:t>
      </w:r>
    </w:p>
    <w:p>
      <w:pPr>
        <w:pStyle w:val="BodyText"/>
        <w:ind w:left="0"/>
      </w:pPr>
    </w:p>
    <w:p>
      <w:pPr>
        <w:pStyle w:val="ListParagraph"/>
        <w:numPr>
          <w:ilvl w:val="1"/>
          <w:numId w:val="2"/>
        </w:numPr>
        <w:tabs>
          <w:tab w:pos="605" w:val="left" w:leader="none"/>
        </w:tabs>
        <w:spacing w:line="240" w:lineRule="auto" w:before="0" w:after="0"/>
        <w:ind w:left="100" w:right="123" w:firstLine="0"/>
        <w:jc w:val="both"/>
        <w:rPr>
          <w:sz w:val="24"/>
        </w:rPr>
      </w:pPr>
      <w:r>
        <w:rPr>
          <w:sz w:val="24"/>
        </w:rPr>
        <w:t>“Exchange Act” means the Securities Exchange Act of 1934, as amended. References to any provision of the Exchange Act or rule (including a proposed rule) thereunder shall include any successor provisions and rules.</w:t>
      </w:r>
    </w:p>
    <w:p>
      <w:pPr>
        <w:pStyle w:val="BodyText"/>
        <w:ind w:left="0"/>
      </w:pPr>
    </w:p>
    <w:p>
      <w:pPr>
        <w:pStyle w:val="ListParagraph"/>
        <w:numPr>
          <w:ilvl w:val="1"/>
          <w:numId w:val="2"/>
        </w:numPr>
        <w:tabs>
          <w:tab w:pos="516" w:val="left" w:leader="none"/>
        </w:tabs>
        <w:spacing w:line="240" w:lineRule="auto" w:before="1" w:after="0"/>
        <w:ind w:left="100" w:right="123" w:firstLine="0"/>
        <w:jc w:val="both"/>
        <w:rPr>
          <w:sz w:val="24"/>
        </w:rPr>
      </w:pPr>
      <w:r>
        <w:rPr>
          <w:sz w:val="24"/>
        </w:rPr>
        <w:t>“Fair Market Value” shall mean the amount determined by the Board or the Committee, except that if the Stock is listed on a national securities exchange (or traded on the over-the-counter market), the fair market value shall be the closing price of the Stock on such exchange (or market as reported by the National Quotation Bureau) on the day</w:t>
      </w:r>
      <w:r>
        <w:rPr>
          <w:spacing w:val="-5"/>
          <w:sz w:val="24"/>
        </w:rPr>
        <w:t> </w:t>
      </w:r>
      <w:r>
        <w:rPr>
          <w:sz w:val="24"/>
        </w:rPr>
        <w:t>on</w:t>
      </w:r>
      <w:r>
        <w:rPr>
          <w:spacing w:val="-2"/>
          <w:sz w:val="24"/>
        </w:rPr>
        <w:t> </w:t>
      </w:r>
      <w:r>
        <w:rPr>
          <w:sz w:val="24"/>
        </w:rPr>
        <w:t>which an</w:t>
      </w:r>
      <w:r>
        <w:rPr>
          <w:spacing w:val="-2"/>
          <w:sz w:val="24"/>
        </w:rPr>
        <w:t> </w:t>
      </w:r>
      <w:r>
        <w:rPr>
          <w:sz w:val="24"/>
        </w:rPr>
        <w:t>Award</w:t>
      </w:r>
      <w:r>
        <w:rPr>
          <w:spacing w:val="-2"/>
          <w:sz w:val="24"/>
        </w:rPr>
        <w:t> </w:t>
      </w:r>
      <w:r>
        <w:rPr>
          <w:sz w:val="24"/>
        </w:rPr>
        <w:t>is</w:t>
      </w:r>
      <w:r>
        <w:rPr>
          <w:spacing w:val="-2"/>
          <w:sz w:val="24"/>
        </w:rPr>
        <w:t> </w:t>
      </w:r>
      <w:r>
        <w:rPr>
          <w:sz w:val="24"/>
        </w:rPr>
        <w:t>granted</w:t>
      </w:r>
      <w:r>
        <w:rPr>
          <w:spacing w:val="-2"/>
          <w:sz w:val="24"/>
        </w:rPr>
        <w:t> </w:t>
      </w:r>
      <w:r>
        <w:rPr>
          <w:sz w:val="24"/>
        </w:rPr>
        <w:t>hereby</w:t>
      </w:r>
      <w:r>
        <w:rPr>
          <w:spacing w:val="-5"/>
          <w:sz w:val="24"/>
        </w:rPr>
        <w:t> </w:t>
      </w:r>
      <w:r>
        <w:rPr>
          <w:sz w:val="24"/>
        </w:rPr>
        <w:t>(or</w:t>
      </w:r>
      <w:r>
        <w:rPr>
          <w:spacing w:val="-2"/>
          <w:sz w:val="24"/>
        </w:rPr>
        <w:t> </w:t>
      </w:r>
      <w:r>
        <w:rPr>
          <w:sz w:val="24"/>
        </w:rPr>
        <w:t>with</w:t>
      </w:r>
      <w:r>
        <w:rPr>
          <w:spacing w:val="-2"/>
          <w:sz w:val="24"/>
        </w:rPr>
        <w:t> </w:t>
      </w:r>
      <w:r>
        <w:rPr>
          <w:sz w:val="24"/>
        </w:rPr>
        <w:t>respect</w:t>
      </w:r>
      <w:r>
        <w:rPr>
          <w:spacing w:val="-2"/>
          <w:sz w:val="24"/>
        </w:rPr>
        <w:t> </w:t>
      </w:r>
      <w:r>
        <w:rPr>
          <w:sz w:val="24"/>
        </w:rPr>
        <w:t>to</w:t>
      </w:r>
      <w:r>
        <w:rPr>
          <w:spacing w:val="-2"/>
          <w:sz w:val="24"/>
        </w:rPr>
        <w:t> </w:t>
      </w:r>
      <w:r>
        <w:rPr>
          <w:sz w:val="24"/>
        </w:rPr>
        <w:t>a</w:t>
      </w:r>
      <w:r>
        <w:rPr>
          <w:spacing w:val="-3"/>
          <w:sz w:val="24"/>
        </w:rPr>
        <w:t> </w:t>
      </w:r>
      <w:r>
        <w:rPr>
          <w:sz w:val="24"/>
        </w:rPr>
        <w:t>Change</w:t>
      </w:r>
      <w:r>
        <w:rPr>
          <w:spacing w:val="-3"/>
          <w:sz w:val="24"/>
        </w:rPr>
        <w:t> </w:t>
      </w:r>
      <w:r>
        <w:rPr>
          <w:sz w:val="24"/>
        </w:rPr>
        <w:t>in</w:t>
      </w:r>
      <w:r>
        <w:rPr>
          <w:spacing w:val="-2"/>
          <w:sz w:val="24"/>
        </w:rPr>
        <w:t> </w:t>
      </w:r>
      <w:r>
        <w:rPr>
          <w:sz w:val="24"/>
        </w:rPr>
        <w:t>Control</w:t>
      </w:r>
      <w:r>
        <w:rPr>
          <w:spacing w:val="-2"/>
          <w:sz w:val="24"/>
        </w:rPr>
        <w:t> </w:t>
      </w:r>
      <w:r>
        <w:rPr>
          <w:sz w:val="24"/>
        </w:rPr>
        <w:t>or</w:t>
      </w:r>
      <w:r>
        <w:rPr>
          <w:spacing w:val="-2"/>
          <w:sz w:val="24"/>
        </w:rPr>
        <w:t> </w:t>
      </w:r>
      <w:r>
        <w:rPr>
          <w:sz w:val="24"/>
        </w:rPr>
        <w:t>other event requiring the valuation of the Stock, the closing price on the appropriate date as determined by the Board or Committee), or, if there is no trading or closing price on that day, the closing price on the most recent day preceding the day for which such prices are </w:t>
      </w:r>
      <w:r>
        <w:rPr>
          <w:spacing w:val="-2"/>
          <w:sz w:val="24"/>
        </w:rPr>
        <w:t>available.</w:t>
      </w:r>
    </w:p>
    <w:p>
      <w:pPr>
        <w:pStyle w:val="BodyText"/>
        <w:ind w:left="0"/>
      </w:pPr>
    </w:p>
    <w:p>
      <w:pPr>
        <w:pStyle w:val="ListParagraph"/>
        <w:numPr>
          <w:ilvl w:val="1"/>
          <w:numId w:val="2"/>
        </w:numPr>
        <w:tabs>
          <w:tab w:pos="485" w:val="left" w:leader="none"/>
        </w:tabs>
        <w:spacing w:line="240" w:lineRule="auto" w:before="1" w:after="0"/>
        <w:ind w:left="100" w:right="115" w:firstLine="0"/>
        <w:jc w:val="both"/>
        <w:rPr>
          <w:sz w:val="24"/>
        </w:rPr>
      </w:pPr>
      <w:r>
        <w:rPr>
          <w:sz w:val="24"/>
        </w:rPr>
        <w:t>“Incentive Stock Option” or “ISO” means any Option designated as an incentive stock option within the meaning of Code Section 422 or any successor provision thereto and qualifying thereunder.</w:t>
      </w:r>
    </w:p>
    <w:p>
      <w:pPr>
        <w:pStyle w:val="BodyText"/>
        <w:spacing w:before="11"/>
        <w:ind w:left="0"/>
        <w:rPr>
          <w:sz w:val="23"/>
        </w:rPr>
      </w:pPr>
    </w:p>
    <w:p>
      <w:pPr>
        <w:pStyle w:val="ListParagraph"/>
        <w:numPr>
          <w:ilvl w:val="1"/>
          <w:numId w:val="2"/>
        </w:numPr>
        <w:tabs>
          <w:tab w:pos="439" w:val="left" w:leader="none"/>
        </w:tabs>
        <w:spacing w:line="240" w:lineRule="auto" w:before="0" w:after="0"/>
        <w:ind w:left="100" w:right="124" w:firstLine="0"/>
        <w:jc w:val="both"/>
        <w:rPr>
          <w:sz w:val="24"/>
        </w:rPr>
      </w:pPr>
      <w:r>
        <w:rPr>
          <w:sz w:val="24"/>
        </w:rPr>
        <w:t>“Option” means a</w:t>
      </w:r>
      <w:r>
        <w:rPr>
          <w:spacing w:val="-2"/>
          <w:sz w:val="24"/>
        </w:rPr>
        <w:t> </w:t>
      </w:r>
      <w:r>
        <w:rPr>
          <w:sz w:val="24"/>
        </w:rPr>
        <w:t>right,</w:t>
      </w:r>
      <w:r>
        <w:rPr>
          <w:spacing w:val="-1"/>
          <w:sz w:val="24"/>
        </w:rPr>
        <w:t> </w:t>
      </w:r>
      <w:r>
        <w:rPr>
          <w:sz w:val="24"/>
        </w:rPr>
        <w:t>granted</w:t>
      </w:r>
      <w:r>
        <w:rPr>
          <w:spacing w:val="-2"/>
          <w:sz w:val="24"/>
        </w:rPr>
        <w:t> </w:t>
      </w:r>
      <w:r>
        <w:rPr>
          <w:sz w:val="24"/>
        </w:rPr>
        <w:t>to a</w:t>
      </w:r>
      <w:r>
        <w:rPr>
          <w:spacing w:val="-2"/>
          <w:sz w:val="24"/>
        </w:rPr>
        <w:t> </w:t>
      </w:r>
      <w:r>
        <w:rPr>
          <w:sz w:val="24"/>
        </w:rPr>
        <w:t>Participant</w:t>
      </w:r>
      <w:r>
        <w:rPr>
          <w:spacing w:val="-1"/>
          <w:sz w:val="24"/>
        </w:rPr>
        <w:t> </w:t>
      </w:r>
      <w:r>
        <w:rPr>
          <w:sz w:val="24"/>
        </w:rPr>
        <w:t>under</w:t>
      </w:r>
      <w:r>
        <w:rPr>
          <w:spacing w:val="-2"/>
          <w:sz w:val="24"/>
        </w:rPr>
        <w:t> </w:t>
      </w:r>
      <w:r>
        <w:rPr>
          <w:sz w:val="24"/>
        </w:rPr>
        <w:t>Section</w:t>
      </w:r>
      <w:r>
        <w:rPr>
          <w:spacing w:val="-1"/>
          <w:sz w:val="24"/>
        </w:rPr>
        <w:t> </w:t>
      </w:r>
      <w:r>
        <w:rPr>
          <w:sz w:val="24"/>
        </w:rPr>
        <w:t>6(b),</w:t>
      </w:r>
      <w:r>
        <w:rPr>
          <w:spacing w:val="-1"/>
          <w:sz w:val="24"/>
        </w:rPr>
        <w:t> </w:t>
      </w:r>
      <w:r>
        <w:rPr>
          <w:sz w:val="24"/>
        </w:rPr>
        <w:t>to purchase Stock or other Awards at a specified price during specified time periods.</w:t>
      </w:r>
    </w:p>
    <w:p>
      <w:pPr>
        <w:spacing w:after="0" w:line="240" w:lineRule="auto"/>
        <w:jc w:val="both"/>
        <w:rPr>
          <w:sz w:val="24"/>
        </w:rPr>
        <w:sectPr>
          <w:pgSz w:w="12240" w:h="15840"/>
          <w:pgMar w:header="0" w:footer="698" w:top="1640" w:bottom="880" w:left="1700" w:right="1680"/>
        </w:sectPr>
      </w:pPr>
    </w:p>
    <w:p>
      <w:pPr>
        <w:pStyle w:val="ListParagraph"/>
        <w:numPr>
          <w:ilvl w:val="1"/>
          <w:numId w:val="2"/>
        </w:numPr>
        <w:tabs>
          <w:tab w:pos="463" w:val="left" w:leader="none"/>
        </w:tabs>
        <w:spacing w:line="240" w:lineRule="auto" w:before="72" w:after="0"/>
        <w:ind w:left="100" w:right="122" w:firstLine="0"/>
        <w:jc w:val="both"/>
        <w:rPr>
          <w:sz w:val="24"/>
        </w:rPr>
      </w:pPr>
      <w:r>
        <w:rPr>
          <w:sz w:val="24"/>
        </w:rPr>
        <w:t>“Other Stock-Based Awards” means Awards granted to a Participant under Section </w:t>
      </w:r>
      <w:r>
        <w:rPr>
          <w:spacing w:val="-2"/>
          <w:sz w:val="24"/>
        </w:rPr>
        <w:t>6(h).</w:t>
      </w:r>
    </w:p>
    <w:p>
      <w:pPr>
        <w:pStyle w:val="BodyText"/>
        <w:ind w:left="0"/>
      </w:pPr>
    </w:p>
    <w:p>
      <w:pPr>
        <w:pStyle w:val="ListParagraph"/>
        <w:numPr>
          <w:ilvl w:val="1"/>
          <w:numId w:val="2"/>
        </w:numPr>
        <w:tabs>
          <w:tab w:pos="420" w:val="left" w:leader="none"/>
        </w:tabs>
        <w:spacing w:line="240" w:lineRule="auto" w:before="0" w:after="0"/>
        <w:ind w:left="100" w:right="125" w:firstLine="0"/>
        <w:jc w:val="both"/>
        <w:rPr>
          <w:sz w:val="24"/>
        </w:rPr>
      </w:pPr>
      <w:r>
        <w:rPr>
          <w:sz w:val="24"/>
        </w:rPr>
        <w:t>“Participant” means a person who has been granted an Award under the Plan which remains outstanding, including a person who is no longer an Eligible Person.</w:t>
      </w:r>
    </w:p>
    <w:p>
      <w:pPr>
        <w:pStyle w:val="BodyText"/>
        <w:ind w:left="0"/>
      </w:pPr>
    </w:p>
    <w:p>
      <w:pPr>
        <w:pStyle w:val="ListParagraph"/>
        <w:numPr>
          <w:ilvl w:val="1"/>
          <w:numId w:val="2"/>
        </w:numPr>
        <w:tabs>
          <w:tab w:pos="425" w:val="left" w:leader="none"/>
        </w:tabs>
        <w:spacing w:line="240" w:lineRule="auto" w:before="0" w:after="0"/>
        <w:ind w:left="100" w:right="122" w:firstLine="0"/>
        <w:jc w:val="both"/>
        <w:rPr>
          <w:sz w:val="24"/>
        </w:rPr>
      </w:pPr>
      <w:r>
        <w:rPr>
          <w:sz w:val="24"/>
        </w:rPr>
        <w:t>“Performance Award” means a right, granted to a Participant under Sections 6(i) and 7, to receive Awards or payments based upon performance criteria specified by the </w:t>
      </w:r>
      <w:r>
        <w:rPr>
          <w:spacing w:val="-2"/>
          <w:sz w:val="24"/>
        </w:rPr>
        <w:t>Committee.</w:t>
      </w:r>
    </w:p>
    <w:p>
      <w:pPr>
        <w:pStyle w:val="BodyText"/>
        <w:ind w:left="0"/>
      </w:pPr>
    </w:p>
    <w:p>
      <w:pPr>
        <w:pStyle w:val="ListParagraph"/>
        <w:numPr>
          <w:ilvl w:val="1"/>
          <w:numId w:val="2"/>
        </w:numPr>
        <w:tabs>
          <w:tab w:pos="416" w:val="left" w:leader="none"/>
        </w:tabs>
        <w:spacing w:line="240" w:lineRule="auto" w:before="0" w:after="0"/>
        <w:ind w:left="100" w:right="120" w:firstLine="0"/>
        <w:jc w:val="both"/>
        <w:rPr>
          <w:sz w:val="24"/>
        </w:rPr>
      </w:pPr>
      <w:r>
        <w:rPr>
          <w:sz w:val="24"/>
        </w:rPr>
        <w:t>“Preexisting Plan” means the Company’s Third Amended and Restated 1995 Stock Option Plan.</w:t>
      </w:r>
    </w:p>
    <w:p>
      <w:pPr>
        <w:pStyle w:val="BodyText"/>
        <w:spacing w:before="1"/>
        <w:ind w:left="0"/>
      </w:pPr>
    </w:p>
    <w:p>
      <w:pPr>
        <w:pStyle w:val="ListParagraph"/>
        <w:numPr>
          <w:ilvl w:val="1"/>
          <w:numId w:val="2"/>
        </w:numPr>
        <w:tabs>
          <w:tab w:pos="470" w:val="left" w:leader="none"/>
        </w:tabs>
        <w:spacing w:line="240" w:lineRule="auto" w:before="0" w:after="0"/>
        <w:ind w:left="100" w:right="118" w:firstLine="0"/>
        <w:jc w:val="both"/>
        <w:rPr>
          <w:sz w:val="24"/>
        </w:rPr>
      </w:pPr>
      <w:r>
        <w:rPr>
          <w:sz w:val="24"/>
        </w:rPr>
        <w:t>“Qualified Member” means a member of the Committee who is a “Non-Employee Director” within the meaning of Rule 16b-3(b)(3) and an “outside director” within the meaning of Regulation 1.162-27 under Code Section 162(m).</w:t>
      </w:r>
    </w:p>
    <w:p>
      <w:pPr>
        <w:pStyle w:val="BodyText"/>
        <w:ind w:left="0"/>
      </w:pPr>
    </w:p>
    <w:p>
      <w:pPr>
        <w:pStyle w:val="ListParagraph"/>
        <w:numPr>
          <w:ilvl w:val="1"/>
          <w:numId w:val="2"/>
        </w:numPr>
        <w:tabs>
          <w:tab w:pos="470" w:val="left" w:leader="none"/>
        </w:tabs>
        <w:spacing w:line="240" w:lineRule="auto" w:before="0" w:after="0"/>
        <w:ind w:left="100" w:right="124" w:firstLine="0"/>
        <w:jc w:val="both"/>
        <w:rPr>
          <w:sz w:val="24"/>
        </w:rPr>
      </w:pPr>
      <w:r>
        <w:rPr>
          <w:sz w:val="24"/>
        </w:rPr>
        <w:t>“Restricted Stock” means Stock granted to a Participant under Section 6(d) that is subject to certain restrictions and to a risk of forfeiture.</w:t>
      </w:r>
    </w:p>
    <w:p>
      <w:pPr>
        <w:pStyle w:val="BodyText"/>
        <w:ind w:left="0"/>
      </w:pPr>
    </w:p>
    <w:p>
      <w:pPr>
        <w:pStyle w:val="ListParagraph"/>
        <w:numPr>
          <w:ilvl w:val="1"/>
          <w:numId w:val="2"/>
        </w:numPr>
        <w:tabs>
          <w:tab w:pos="525" w:val="left" w:leader="none"/>
        </w:tabs>
        <w:spacing w:line="240" w:lineRule="auto" w:before="0" w:after="0"/>
        <w:ind w:left="100" w:right="121" w:firstLine="0"/>
        <w:jc w:val="both"/>
        <w:rPr>
          <w:sz w:val="24"/>
        </w:rPr>
      </w:pPr>
      <w:r>
        <w:rPr>
          <w:sz w:val="24"/>
        </w:rPr>
        <w:t>“Rule 16b-3” means Rule 16b-3, as from time to time in effect and applicable to </w:t>
      </w:r>
      <w:r>
        <w:rPr>
          <w:spacing w:val="-2"/>
          <w:sz w:val="24"/>
        </w:rPr>
        <w:t>Participants,</w:t>
      </w:r>
    </w:p>
    <w:p>
      <w:pPr>
        <w:pStyle w:val="BodyText"/>
        <w:ind w:right="102"/>
      </w:pPr>
      <w:r>
        <w:rPr/>
        <w:t>promulgated</w:t>
      </w:r>
      <w:r>
        <w:rPr>
          <w:spacing w:val="67"/>
        </w:rPr>
        <w:t> </w:t>
      </w:r>
      <w:r>
        <w:rPr/>
        <w:t>by</w:t>
      </w:r>
      <w:r>
        <w:rPr>
          <w:spacing w:val="40"/>
        </w:rPr>
        <w:t> </w:t>
      </w:r>
      <w:r>
        <w:rPr/>
        <w:t>the</w:t>
      </w:r>
      <w:r>
        <w:rPr>
          <w:spacing w:val="67"/>
        </w:rPr>
        <w:t> </w:t>
      </w:r>
      <w:r>
        <w:rPr/>
        <w:t>Securities</w:t>
      </w:r>
      <w:r>
        <w:rPr>
          <w:spacing w:val="67"/>
        </w:rPr>
        <w:t> </w:t>
      </w:r>
      <w:r>
        <w:rPr/>
        <w:t>and</w:t>
      </w:r>
      <w:r>
        <w:rPr>
          <w:spacing w:val="67"/>
        </w:rPr>
        <w:t> </w:t>
      </w:r>
      <w:r>
        <w:rPr/>
        <w:t>Exchange</w:t>
      </w:r>
      <w:r>
        <w:rPr>
          <w:spacing w:val="69"/>
        </w:rPr>
        <w:t> </w:t>
      </w:r>
      <w:r>
        <w:rPr/>
        <w:t>Commission</w:t>
      </w:r>
      <w:r>
        <w:rPr>
          <w:spacing w:val="40"/>
        </w:rPr>
        <w:t> </w:t>
      </w:r>
      <w:r>
        <w:rPr/>
        <w:t>under</w:t>
      </w:r>
      <w:r>
        <w:rPr>
          <w:spacing w:val="67"/>
        </w:rPr>
        <w:t> </w:t>
      </w:r>
      <w:r>
        <w:rPr/>
        <w:t>Section</w:t>
      </w:r>
      <w:r>
        <w:rPr>
          <w:spacing w:val="67"/>
        </w:rPr>
        <w:t> </w:t>
      </w:r>
      <w:r>
        <w:rPr/>
        <w:t>16</w:t>
      </w:r>
      <w:r>
        <w:rPr>
          <w:spacing w:val="67"/>
        </w:rPr>
        <w:t> </w:t>
      </w:r>
      <w:r>
        <w:rPr/>
        <w:t>of</w:t>
      </w:r>
      <w:r>
        <w:rPr>
          <w:spacing w:val="67"/>
        </w:rPr>
        <w:t> </w:t>
      </w:r>
      <w:r>
        <w:rPr/>
        <w:t>the Exchange Act.</w:t>
      </w:r>
    </w:p>
    <w:p>
      <w:pPr>
        <w:pStyle w:val="BodyText"/>
        <w:ind w:left="0"/>
      </w:pPr>
    </w:p>
    <w:p>
      <w:pPr>
        <w:pStyle w:val="ListParagraph"/>
        <w:numPr>
          <w:ilvl w:val="1"/>
          <w:numId w:val="2"/>
        </w:numPr>
        <w:tabs>
          <w:tab w:pos="467" w:val="left" w:leader="none"/>
        </w:tabs>
        <w:spacing w:line="240" w:lineRule="auto" w:before="0" w:after="0"/>
        <w:ind w:left="100" w:right="114" w:firstLine="0"/>
        <w:jc w:val="both"/>
        <w:rPr>
          <w:sz w:val="24"/>
        </w:rPr>
      </w:pPr>
      <w:r>
        <w:rPr>
          <w:sz w:val="24"/>
        </w:rPr>
        <w:t>“Stock” means the Company’s Common Stock, par value $.001 per share, and any other equity securities of the Company that may be substituted or resubstituted for Stock pursuant to Section 11(c).</w:t>
      </w:r>
    </w:p>
    <w:p>
      <w:pPr>
        <w:pStyle w:val="BodyText"/>
        <w:spacing w:before="1"/>
        <w:ind w:left="0"/>
      </w:pPr>
    </w:p>
    <w:p>
      <w:pPr>
        <w:pStyle w:val="ListParagraph"/>
        <w:numPr>
          <w:ilvl w:val="1"/>
          <w:numId w:val="2"/>
        </w:numPr>
        <w:tabs>
          <w:tab w:pos="457" w:val="left" w:leader="none"/>
        </w:tabs>
        <w:spacing w:line="240" w:lineRule="auto" w:before="0" w:after="0"/>
        <w:ind w:left="100" w:right="122" w:firstLine="0"/>
        <w:jc w:val="both"/>
        <w:rPr>
          <w:sz w:val="24"/>
        </w:rPr>
      </w:pPr>
      <w:r>
        <w:rPr>
          <w:sz w:val="24"/>
        </w:rPr>
        <w:t>“Stock Appreciation Rights” or “SAR” means a right granted to a Participant under Section 6(c).</w:t>
      </w:r>
    </w:p>
    <w:p>
      <w:pPr>
        <w:pStyle w:val="BodyText"/>
        <w:ind w:left="0"/>
      </w:pPr>
    </w:p>
    <w:p>
      <w:pPr>
        <w:pStyle w:val="ListParagraph"/>
        <w:numPr>
          <w:ilvl w:val="0"/>
          <w:numId w:val="2"/>
        </w:numPr>
        <w:tabs>
          <w:tab w:pos="339" w:val="left" w:leader="none"/>
        </w:tabs>
        <w:spacing w:line="240" w:lineRule="auto" w:before="0" w:after="0"/>
        <w:ind w:left="339" w:right="0" w:hanging="239"/>
        <w:jc w:val="both"/>
        <w:rPr>
          <w:i/>
          <w:sz w:val="24"/>
        </w:rPr>
      </w:pPr>
      <w:r>
        <w:rPr>
          <w:i/>
          <w:spacing w:val="-2"/>
          <w:sz w:val="24"/>
        </w:rPr>
        <w:t>Administration.</w:t>
      </w:r>
    </w:p>
    <w:p>
      <w:pPr>
        <w:pStyle w:val="BodyText"/>
        <w:ind w:left="0"/>
        <w:rPr>
          <w:i/>
        </w:rPr>
      </w:pPr>
    </w:p>
    <w:p>
      <w:pPr>
        <w:pStyle w:val="ListParagraph"/>
        <w:numPr>
          <w:ilvl w:val="1"/>
          <w:numId w:val="2"/>
        </w:numPr>
        <w:tabs>
          <w:tab w:pos="425" w:val="left" w:leader="none"/>
        </w:tabs>
        <w:spacing w:line="240" w:lineRule="auto" w:before="0" w:after="0"/>
        <w:ind w:left="100" w:right="115" w:firstLine="0"/>
        <w:jc w:val="both"/>
        <w:rPr>
          <w:sz w:val="24"/>
        </w:rPr>
      </w:pPr>
      <w:r>
        <w:rPr>
          <w:i/>
          <w:sz w:val="24"/>
        </w:rPr>
        <w:t>Authority</w:t>
      </w:r>
      <w:r>
        <w:rPr>
          <w:i/>
          <w:spacing w:val="-1"/>
          <w:sz w:val="24"/>
        </w:rPr>
        <w:t> </w:t>
      </w:r>
      <w:r>
        <w:rPr>
          <w:i/>
          <w:sz w:val="24"/>
        </w:rPr>
        <w:t>of the</w:t>
      </w:r>
      <w:r>
        <w:rPr>
          <w:i/>
          <w:spacing w:val="-1"/>
          <w:sz w:val="24"/>
        </w:rPr>
        <w:t> </w:t>
      </w:r>
      <w:r>
        <w:rPr>
          <w:i/>
          <w:sz w:val="24"/>
        </w:rPr>
        <w:t>Committee. </w:t>
      </w:r>
      <w:r>
        <w:rPr>
          <w:sz w:val="24"/>
        </w:rPr>
        <w:t>The</w:t>
      </w:r>
      <w:r>
        <w:rPr>
          <w:spacing w:val="-2"/>
          <w:sz w:val="24"/>
        </w:rPr>
        <w:t> </w:t>
      </w:r>
      <w:r>
        <w:rPr>
          <w:sz w:val="24"/>
        </w:rPr>
        <w:t>Plan</w:t>
      </w:r>
      <w:r>
        <w:rPr>
          <w:spacing w:val="-1"/>
          <w:sz w:val="24"/>
        </w:rPr>
        <w:t> </w:t>
      </w:r>
      <w:r>
        <w:rPr>
          <w:sz w:val="24"/>
        </w:rPr>
        <w:t>shall be administered by</w:t>
      </w:r>
      <w:r>
        <w:rPr>
          <w:spacing w:val="-5"/>
          <w:sz w:val="24"/>
        </w:rPr>
        <w:t> </w:t>
      </w:r>
      <w:r>
        <w:rPr>
          <w:sz w:val="24"/>
        </w:rPr>
        <w:t>the</w:t>
      </w:r>
      <w:r>
        <w:rPr>
          <w:spacing w:val="-1"/>
          <w:sz w:val="24"/>
        </w:rPr>
        <w:t> </w:t>
      </w:r>
      <w:r>
        <w:rPr>
          <w:sz w:val="24"/>
        </w:rPr>
        <w:t>Committee</w:t>
      </w:r>
      <w:r>
        <w:rPr>
          <w:spacing w:val="-2"/>
          <w:sz w:val="24"/>
        </w:rPr>
        <w:t> </w:t>
      </w:r>
      <w:r>
        <w:rPr>
          <w:sz w:val="24"/>
        </w:rPr>
        <w:t>(subject to the Board’s authority to restrict the Committee), which shall have full and final authority, in each case subject to and consistent with the provisions of the Plan, to select Eligible Persons to become Participants; to grant Awards; to determine the type and number</w:t>
      </w:r>
      <w:r>
        <w:rPr>
          <w:spacing w:val="-4"/>
          <w:sz w:val="24"/>
        </w:rPr>
        <w:t> </w:t>
      </w:r>
      <w:r>
        <w:rPr>
          <w:sz w:val="24"/>
        </w:rPr>
        <w:t>of</w:t>
      </w:r>
      <w:r>
        <w:rPr>
          <w:spacing w:val="-2"/>
          <w:sz w:val="24"/>
        </w:rPr>
        <w:t> </w:t>
      </w:r>
      <w:r>
        <w:rPr>
          <w:sz w:val="24"/>
        </w:rPr>
        <w:t>Awards,</w:t>
      </w:r>
      <w:r>
        <w:rPr>
          <w:spacing w:val="-2"/>
          <w:sz w:val="24"/>
        </w:rPr>
        <w:t> </w:t>
      </w:r>
      <w:r>
        <w:rPr>
          <w:sz w:val="24"/>
        </w:rPr>
        <w:t>the</w:t>
      </w:r>
      <w:r>
        <w:rPr>
          <w:spacing w:val="-3"/>
          <w:sz w:val="24"/>
        </w:rPr>
        <w:t> </w:t>
      </w:r>
      <w:r>
        <w:rPr>
          <w:sz w:val="24"/>
        </w:rPr>
        <w:t>dates</w:t>
      </w:r>
      <w:r>
        <w:rPr>
          <w:spacing w:val="-2"/>
          <w:sz w:val="24"/>
        </w:rPr>
        <w:t> </w:t>
      </w:r>
      <w:r>
        <w:rPr>
          <w:sz w:val="24"/>
        </w:rPr>
        <w:t>on</w:t>
      </w:r>
      <w:r>
        <w:rPr>
          <w:spacing w:val="-2"/>
          <w:sz w:val="24"/>
        </w:rPr>
        <w:t> </w:t>
      </w:r>
      <w:r>
        <w:rPr>
          <w:sz w:val="24"/>
        </w:rPr>
        <w:t>which</w:t>
      </w:r>
      <w:r>
        <w:rPr>
          <w:spacing w:val="-2"/>
          <w:sz w:val="24"/>
        </w:rPr>
        <w:t> </w:t>
      </w:r>
      <w:r>
        <w:rPr>
          <w:sz w:val="24"/>
        </w:rPr>
        <w:t>Awards</w:t>
      </w:r>
      <w:r>
        <w:rPr>
          <w:spacing w:val="-2"/>
          <w:sz w:val="24"/>
        </w:rPr>
        <w:t> </w:t>
      </w:r>
      <w:r>
        <w:rPr>
          <w:sz w:val="24"/>
        </w:rPr>
        <w:t>may</w:t>
      </w:r>
      <w:r>
        <w:rPr>
          <w:spacing w:val="-6"/>
          <w:sz w:val="24"/>
        </w:rPr>
        <w:t> </w:t>
      </w:r>
      <w:r>
        <w:rPr>
          <w:sz w:val="24"/>
        </w:rPr>
        <w:t>be</w:t>
      </w:r>
      <w:r>
        <w:rPr>
          <w:spacing w:val="-3"/>
          <w:sz w:val="24"/>
        </w:rPr>
        <w:t> </w:t>
      </w:r>
      <w:r>
        <w:rPr>
          <w:sz w:val="24"/>
        </w:rPr>
        <w:t>exercised</w:t>
      </w:r>
      <w:r>
        <w:rPr>
          <w:spacing w:val="-1"/>
          <w:sz w:val="24"/>
        </w:rPr>
        <w:t> </w:t>
      </w:r>
      <w:r>
        <w:rPr>
          <w:sz w:val="24"/>
        </w:rPr>
        <w:t>and</w:t>
      </w:r>
      <w:r>
        <w:rPr>
          <w:spacing w:val="-2"/>
          <w:sz w:val="24"/>
        </w:rPr>
        <w:t> </w:t>
      </w:r>
      <w:r>
        <w:rPr>
          <w:sz w:val="24"/>
        </w:rPr>
        <w:t>on</w:t>
      </w:r>
      <w:r>
        <w:rPr>
          <w:spacing w:val="-2"/>
          <w:sz w:val="24"/>
        </w:rPr>
        <w:t> </w:t>
      </w:r>
      <w:r>
        <w:rPr>
          <w:sz w:val="24"/>
        </w:rPr>
        <w:t>which</w:t>
      </w:r>
      <w:r>
        <w:rPr>
          <w:spacing w:val="-2"/>
          <w:sz w:val="24"/>
        </w:rPr>
        <w:t> </w:t>
      </w:r>
      <w:r>
        <w:rPr>
          <w:sz w:val="24"/>
        </w:rPr>
        <w:t>the</w:t>
      </w:r>
      <w:r>
        <w:rPr>
          <w:spacing w:val="-3"/>
          <w:sz w:val="24"/>
        </w:rPr>
        <w:t> </w:t>
      </w:r>
      <w:r>
        <w:rPr>
          <w:sz w:val="24"/>
        </w:rPr>
        <w:t>risk</w:t>
      </w:r>
      <w:r>
        <w:rPr>
          <w:spacing w:val="-2"/>
          <w:sz w:val="24"/>
        </w:rPr>
        <w:t> </w:t>
      </w:r>
      <w:r>
        <w:rPr>
          <w:sz w:val="24"/>
        </w:rPr>
        <w:t>of forfeiture or deferral period relating to Awards shall lapse or terminate, the acceleration</w:t>
      </w:r>
      <w:r>
        <w:rPr>
          <w:spacing w:val="40"/>
          <w:sz w:val="24"/>
        </w:rPr>
        <w:t> </w:t>
      </w:r>
      <w:r>
        <w:rPr>
          <w:sz w:val="24"/>
        </w:rPr>
        <w:t>of any such dates, the expiration date of any Award, whether, to what extent, and under what circumstances an Award may be settled, or the exercise price of an Award may be paid, in cash, Stock, other Awards, or other property, and other terms and conditions of, and all other matters relating to, Awards; to prescribe documents evidencing or setting terms of Awards (such Award documents need not be identical for each Participant), amendments</w:t>
      </w:r>
      <w:r>
        <w:rPr>
          <w:spacing w:val="42"/>
          <w:sz w:val="24"/>
        </w:rPr>
        <w:t> </w:t>
      </w:r>
      <w:r>
        <w:rPr>
          <w:sz w:val="24"/>
        </w:rPr>
        <w:t>thereto,</w:t>
      </w:r>
      <w:r>
        <w:rPr>
          <w:spacing w:val="42"/>
          <w:sz w:val="24"/>
        </w:rPr>
        <w:t> </w:t>
      </w:r>
      <w:r>
        <w:rPr>
          <w:sz w:val="24"/>
        </w:rPr>
        <w:t>and</w:t>
      </w:r>
      <w:r>
        <w:rPr>
          <w:spacing w:val="42"/>
          <w:sz w:val="24"/>
        </w:rPr>
        <w:t> </w:t>
      </w:r>
      <w:r>
        <w:rPr>
          <w:sz w:val="24"/>
        </w:rPr>
        <w:t>rules</w:t>
      </w:r>
      <w:r>
        <w:rPr>
          <w:spacing w:val="44"/>
          <w:sz w:val="24"/>
        </w:rPr>
        <w:t> </w:t>
      </w:r>
      <w:r>
        <w:rPr>
          <w:sz w:val="24"/>
        </w:rPr>
        <w:t>and</w:t>
      </w:r>
      <w:r>
        <w:rPr>
          <w:spacing w:val="42"/>
          <w:sz w:val="24"/>
        </w:rPr>
        <w:t> </w:t>
      </w:r>
      <w:r>
        <w:rPr>
          <w:sz w:val="24"/>
        </w:rPr>
        <w:t>regulations</w:t>
      </w:r>
      <w:r>
        <w:rPr>
          <w:spacing w:val="44"/>
          <w:sz w:val="24"/>
        </w:rPr>
        <w:t> </w:t>
      </w:r>
      <w:r>
        <w:rPr>
          <w:sz w:val="24"/>
        </w:rPr>
        <w:t>for</w:t>
      </w:r>
      <w:r>
        <w:rPr>
          <w:spacing w:val="40"/>
          <w:sz w:val="24"/>
        </w:rPr>
        <w:t> </w:t>
      </w:r>
      <w:r>
        <w:rPr>
          <w:sz w:val="24"/>
        </w:rPr>
        <w:t>the</w:t>
      </w:r>
      <w:r>
        <w:rPr>
          <w:spacing w:val="44"/>
          <w:sz w:val="24"/>
        </w:rPr>
        <w:t> </w:t>
      </w:r>
      <w:r>
        <w:rPr>
          <w:sz w:val="24"/>
        </w:rPr>
        <w:t>administration</w:t>
      </w:r>
      <w:r>
        <w:rPr>
          <w:spacing w:val="41"/>
          <w:sz w:val="24"/>
        </w:rPr>
        <w:t> </w:t>
      </w:r>
      <w:r>
        <w:rPr>
          <w:sz w:val="24"/>
        </w:rPr>
        <w:t>of</w:t>
      </w:r>
      <w:r>
        <w:rPr>
          <w:spacing w:val="42"/>
          <w:sz w:val="24"/>
        </w:rPr>
        <w:t> </w:t>
      </w:r>
      <w:r>
        <w:rPr>
          <w:sz w:val="24"/>
        </w:rPr>
        <w:t>the</w:t>
      </w:r>
      <w:r>
        <w:rPr>
          <w:spacing w:val="41"/>
          <w:sz w:val="24"/>
        </w:rPr>
        <w:t> </w:t>
      </w:r>
      <w:r>
        <w:rPr>
          <w:sz w:val="24"/>
        </w:rPr>
        <w:t>Plan</w:t>
      </w:r>
      <w:r>
        <w:rPr>
          <w:spacing w:val="44"/>
          <w:sz w:val="24"/>
        </w:rPr>
        <w:t> </w:t>
      </w:r>
      <w:r>
        <w:rPr>
          <w:spacing w:val="-5"/>
          <w:sz w:val="24"/>
        </w:rPr>
        <w:t>and</w:t>
      </w:r>
    </w:p>
    <w:p>
      <w:pPr>
        <w:spacing w:after="0" w:line="240" w:lineRule="auto"/>
        <w:jc w:val="both"/>
        <w:rPr>
          <w:sz w:val="24"/>
        </w:rPr>
        <w:sectPr>
          <w:pgSz w:w="12240" w:h="15840"/>
          <w:pgMar w:header="0" w:footer="698" w:top="1360" w:bottom="880" w:left="1700" w:right="1680"/>
        </w:sectPr>
      </w:pPr>
    </w:p>
    <w:p>
      <w:pPr>
        <w:pStyle w:val="BodyText"/>
        <w:spacing w:before="72"/>
        <w:ind w:right="115"/>
        <w:jc w:val="both"/>
      </w:pPr>
      <w:r>
        <w:rPr/>
        <w:t>amendments thereto; to construe</w:t>
      </w:r>
      <w:r>
        <w:rPr>
          <w:spacing w:val="-2"/>
        </w:rPr>
        <w:t> </w:t>
      </w:r>
      <w:r>
        <w:rPr/>
        <w:t>and interpret the Plan</w:t>
      </w:r>
      <w:r>
        <w:rPr>
          <w:spacing w:val="-1"/>
        </w:rPr>
        <w:t> </w:t>
      </w:r>
      <w:r>
        <w:rPr/>
        <w:t>and Award documents and correct defects, supply omissions or reconcile inconsistencies therein; and to make all other decisions and determinations as the Committee may deem necessary or advisable for the administration of the Plan. Decisions of the Committee with respect to the administration and interpretation of the Plan shall be final, conclusive, and binding upon all persons interested in the Plan, including Participants, Beneficiaries, transferees under Section 11(b) and other persons claiming rights from or through a Participant, and stockholders. The foregoing notwithstanding, the Board shall perform the functions of the Committee for</w:t>
      </w:r>
      <w:r>
        <w:rPr>
          <w:spacing w:val="-5"/>
        </w:rPr>
        <w:t> </w:t>
      </w:r>
      <w:r>
        <w:rPr/>
        <w:t>purposes</w:t>
      </w:r>
      <w:r>
        <w:rPr>
          <w:spacing w:val="-3"/>
        </w:rPr>
        <w:t> </w:t>
      </w:r>
      <w:r>
        <w:rPr/>
        <w:t>of</w:t>
      </w:r>
      <w:r>
        <w:rPr>
          <w:spacing w:val="-2"/>
        </w:rPr>
        <w:t> </w:t>
      </w:r>
      <w:r>
        <w:rPr/>
        <w:t>granting</w:t>
      </w:r>
      <w:r>
        <w:rPr>
          <w:spacing w:val="-4"/>
        </w:rPr>
        <w:t> </w:t>
      </w:r>
      <w:r>
        <w:rPr/>
        <w:t>Awards</w:t>
      </w:r>
      <w:r>
        <w:rPr>
          <w:spacing w:val="-3"/>
        </w:rPr>
        <w:t> </w:t>
      </w:r>
      <w:r>
        <w:rPr/>
        <w:t>under</w:t>
      </w:r>
      <w:r>
        <w:rPr>
          <w:spacing w:val="-3"/>
        </w:rPr>
        <w:t> </w:t>
      </w:r>
      <w:r>
        <w:rPr/>
        <w:t>the</w:t>
      </w:r>
      <w:r>
        <w:rPr>
          <w:spacing w:val="-5"/>
        </w:rPr>
        <w:t> </w:t>
      </w:r>
      <w:r>
        <w:rPr/>
        <w:t>Plan</w:t>
      </w:r>
      <w:r>
        <w:rPr>
          <w:spacing w:val="-3"/>
        </w:rPr>
        <w:t> </w:t>
      </w:r>
      <w:r>
        <w:rPr/>
        <w:t>to</w:t>
      </w:r>
      <w:r>
        <w:rPr>
          <w:spacing w:val="-1"/>
        </w:rPr>
        <w:t> </w:t>
      </w:r>
      <w:r>
        <w:rPr/>
        <w:t>non-employee</w:t>
      </w:r>
      <w:r>
        <w:rPr>
          <w:spacing w:val="-4"/>
        </w:rPr>
        <w:t> </w:t>
      </w:r>
      <w:r>
        <w:rPr/>
        <w:t>directors</w:t>
      </w:r>
      <w:r>
        <w:rPr>
          <w:spacing w:val="-1"/>
        </w:rPr>
        <w:t> </w:t>
      </w:r>
      <w:r>
        <w:rPr/>
        <w:t>(authority</w:t>
      </w:r>
      <w:r>
        <w:rPr>
          <w:spacing w:val="-6"/>
        </w:rPr>
        <w:t> </w:t>
      </w:r>
      <w:r>
        <w:rPr/>
        <w:t>with respect to other aspects of non-employee director awards is not exclusive to the Board, </w:t>
      </w:r>
      <w:r>
        <w:rPr>
          <w:spacing w:val="-2"/>
        </w:rPr>
        <w:t>however).</w:t>
      </w:r>
    </w:p>
    <w:p>
      <w:pPr>
        <w:pStyle w:val="BodyText"/>
        <w:ind w:left="0"/>
      </w:pPr>
    </w:p>
    <w:p>
      <w:pPr>
        <w:pStyle w:val="ListParagraph"/>
        <w:numPr>
          <w:ilvl w:val="1"/>
          <w:numId w:val="2"/>
        </w:numPr>
        <w:tabs>
          <w:tab w:pos="495" w:val="left" w:leader="none"/>
        </w:tabs>
        <w:spacing w:line="240" w:lineRule="auto" w:before="0" w:after="0"/>
        <w:ind w:left="100" w:right="115" w:firstLine="0"/>
        <w:jc w:val="both"/>
        <w:rPr>
          <w:sz w:val="24"/>
        </w:rPr>
      </w:pPr>
      <w:r>
        <w:rPr>
          <w:i/>
          <w:sz w:val="24"/>
        </w:rPr>
        <w:t>Manner of Exercise of Committee Authority. </w:t>
      </w:r>
      <w:r>
        <w:rPr>
          <w:sz w:val="24"/>
        </w:rPr>
        <w:t>At any time that a member of the Committee is not a Qualified Member, (i) any action of the Committee relating to an Award intended by the Committee to qualify as “performance-based compensation” within the meaning of Code Section 162(m) and regulations thereunder may be taken by</w:t>
      </w:r>
      <w:r>
        <w:rPr>
          <w:spacing w:val="40"/>
          <w:sz w:val="24"/>
        </w:rPr>
        <w:t> </w:t>
      </w:r>
      <w:r>
        <w:rPr>
          <w:sz w:val="24"/>
        </w:rPr>
        <w:t>a subcommittee, designated by the Committee or the Board, composed solely of two or more Qualified Members, and (ii) any action relating to an Award granted or to be granted to a Participant who is then subject to Section 16 of the Exchange Act in respect of the Company may be taken either by such a subcommittee or by the Committee but with each such member who is not a Qualified Member abstaining or recusing</w:t>
      </w:r>
      <w:r>
        <w:rPr>
          <w:spacing w:val="-1"/>
          <w:sz w:val="24"/>
        </w:rPr>
        <w:t> </w:t>
      </w:r>
      <w:r>
        <w:rPr>
          <w:sz w:val="24"/>
        </w:rPr>
        <w:t>himself or herself from such action, provided that, upon such abstention or recusal, the Committee remains composed solely of two or more Qualified Members. Such action, authorized by such a subcommittee or by the Committee upon the abstention or recusal of such non- Qualified Member(s), shall be the action of the Committee for purposes of the Plan. The express grant of any</w:t>
      </w:r>
      <w:r>
        <w:rPr>
          <w:spacing w:val="-3"/>
          <w:sz w:val="24"/>
        </w:rPr>
        <w:t> </w:t>
      </w:r>
      <w:r>
        <w:rPr>
          <w:sz w:val="24"/>
        </w:rPr>
        <w:t>specific power to the Committee, and the taking of any action by</w:t>
      </w:r>
      <w:r>
        <w:rPr>
          <w:spacing w:val="-5"/>
          <w:sz w:val="24"/>
        </w:rPr>
        <w:t> </w:t>
      </w:r>
      <w:r>
        <w:rPr>
          <w:sz w:val="24"/>
        </w:rPr>
        <w:t>the Committee, shall not be construed as limiting any power or authority of the Committee. The Committee may delegate to officers or managers of the Company or any subsidiary or affiliate, or committees thereof, the authority, subject to such terms as the Committee shall determine, to perform such functions, including administrative functions, as the Committee may determine. Notwithstanding the foregoing, no action may be taken pursuant to this Section 3(b)</w:t>
      </w:r>
      <w:r>
        <w:rPr>
          <w:spacing w:val="-1"/>
          <w:sz w:val="24"/>
        </w:rPr>
        <w:t> </w:t>
      </w:r>
      <w:r>
        <w:rPr>
          <w:sz w:val="24"/>
        </w:rPr>
        <w:t>if such action would result in the loss of an exemption under Rule 16b-3(d) for Awards granted to Participants subject to Section 16 of the Exchange Act in respect of the Company and would cause Awards intended to qualify as “performance-based compensation” under Code Section 162(m) to fail to so qualify.</w:t>
      </w:r>
    </w:p>
    <w:p>
      <w:pPr>
        <w:pStyle w:val="BodyText"/>
        <w:spacing w:before="2"/>
        <w:ind w:left="0"/>
      </w:pPr>
    </w:p>
    <w:p>
      <w:pPr>
        <w:pStyle w:val="ListParagraph"/>
        <w:numPr>
          <w:ilvl w:val="1"/>
          <w:numId w:val="2"/>
        </w:numPr>
        <w:tabs>
          <w:tab w:pos="466" w:val="left" w:leader="none"/>
        </w:tabs>
        <w:spacing w:line="240" w:lineRule="auto" w:before="0" w:after="0"/>
        <w:ind w:left="100" w:right="120" w:firstLine="0"/>
        <w:jc w:val="both"/>
        <w:rPr>
          <w:sz w:val="24"/>
        </w:rPr>
      </w:pPr>
      <w:r>
        <w:rPr>
          <w:i/>
          <w:sz w:val="24"/>
        </w:rPr>
        <w:t>Limitation of Liability. </w:t>
      </w:r>
      <w:r>
        <w:rPr>
          <w:sz w:val="24"/>
        </w:rPr>
        <w:t>The Committee and each member thereof, and any person acting pursuant to authority delegated by the Committee, shall be entitled, in good faith, to rely or act upon any report or other information furnished by any executive officer, other officer or employee of the Company or a subsidiary or affiliate, the Company’s independent auditors, consultants or any other agents assisting in the administration of</w:t>
      </w:r>
      <w:r>
        <w:rPr>
          <w:spacing w:val="40"/>
          <w:sz w:val="24"/>
        </w:rPr>
        <w:t> </w:t>
      </w:r>
      <w:r>
        <w:rPr>
          <w:sz w:val="24"/>
        </w:rPr>
        <w:t>the Plan. Members of the Committee, any person acting pursuant to authority delegated by the Committee, and any officer or employee of the Company or a subsidiary or affiliate acting at the direction or on behalf of the Committee or a delegee shall not be personally</w:t>
      </w:r>
      <w:r>
        <w:rPr>
          <w:spacing w:val="-4"/>
          <w:sz w:val="24"/>
        </w:rPr>
        <w:t> </w:t>
      </w:r>
      <w:r>
        <w:rPr>
          <w:sz w:val="24"/>
        </w:rPr>
        <w:t>liable</w:t>
      </w:r>
      <w:r>
        <w:rPr>
          <w:spacing w:val="4"/>
          <w:sz w:val="24"/>
        </w:rPr>
        <w:t> </w:t>
      </w:r>
      <w:r>
        <w:rPr>
          <w:sz w:val="24"/>
        </w:rPr>
        <w:t>for</w:t>
      </w:r>
      <w:r>
        <w:rPr>
          <w:spacing w:val="5"/>
          <w:sz w:val="24"/>
        </w:rPr>
        <w:t> </w:t>
      </w:r>
      <w:r>
        <w:rPr>
          <w:sz w:val="24"/>
        </w:rPr>
        <w:t>any</w:t>
      </w:r>
      <w:r>
        <w:rPr>
          <w:spacing w:val="2"/>
          <w:sz w:val="24"/>
        </w:rPr>
        <w:t> </w:t>
      </w:r>
      <w:r>
        <w:rPr>
          <w:sz w:val="24"/>
        </w:rPr>
        <w:t>action</w:t>
      </w:r>
      <w:r>
        <w:rPr>
          <w:spacing w:val="3"/>
          <w:sz w:val="24"/>
        </w:rPr>
        <w:t> </w:t>
      </w:r>
      <w:r>
        <w:rPr>
          <w:sz w:val="24"/>
        </w:rPr>
        <w:t>or</w:t>
      </w:r>
      <w:r>
        <w:rPr>
          <w:spacing w:val="3"/>
          <w:sz w:val="24"/>
        </w:rPr>
        <w:t> </w:t>
      </w:r>
      <w:r>
        <w:rPr>
          <w:sz w:val="24"/>
        </w:rPr>
        <w:t>determination</w:t>
      </w:r>
      <w:r>
        <w:rPr>
          <w:spacing w:val="4"/>
          <w:sz w:val="24"/>
        </w:rPr>
        <w:t> </w:t>
      </w:r>
      <w:r>
        <w:rPr>
          <w:sz w:val="24"/>
        </w:rPr>
        <w:t>taken</w:t>
      </w:r>
      <w:r>
        <w:rPr>
          <w:spacing w:val="4"/>
          <w:sz w:val="24"/>
        </w:rPr>
        <w:t> </w:t>
      </w:r>
      <w:r>
        <w:rPr>
          <w:sz w:val="24"/>
        </w:rPr>
        <w:t>or</w:t>
      </w:r>
      <w:r>
        <w:rPr>
          <w:spacing w:val="3"/>
          <w:sz w:val="24"/>
        </w:rPr>
        <w:t> </w:t>
      </w:r>
      <w:r>
        <w:rPr>
          <w:sz w:val="24"/>
        </w:rPr>
        <w:t>made</w:t>
      </w:r>
      <w:r>
        <w:rPr>
          <w:spacing w:val="2"/>
          <w:sz w:val="24"/>
        </w:rPr>
        <w:t> </w:t>
      </w:r>
      <w:r>
        <w:rPr>
          <w:sz w:val="24"/>
        </w:rPr>
        <w:t>in</w:t>
      </w:r>
      <w:r>
        <w:rPr>
          <w:spacing w:val="7"/>
          <w:sz w:val="24"/>
        </w:rPr>
        <w:t> </w:t>
      </w:r>
      <w:r>
        <w:rPr>
          <w:sz w:val="24"/>
        </w:rPr>
        <w:t>good</w:t>
      </w:r>
      <w:r>
        <w:rPr>
          <w:spacing w:val="4"/>
          <w:sz w:val="24"/>
        </w:rPr>
        <w:t> </w:t>
      </w:r>
      <w:r>
        <w:rPr>
          <w:sz w:val="24"/>
        </w:rPr>
        <w:t>faith</w:t>
      </w:r>
      <w:r>
        <w:rPr>
          <w:spacing w:val="4"/>
          <w:sz w:val="24"/>
        </w:rPr>
        <w:t> </w:t>
      </w:r>
      <w:r>
        <w:rPr>
          <w:sz w:val="24"/>
        </w:rPr>
        <w:t>with</w:t>
      </w:r>
      <w:r>
        <w:rPr>
          <w:spacing w:val="5"/>
          <w:sz w:val="24"/>
        </w:rPr>
        <w:t> </w:t>
      </w:r>
      <w:r>
        <w:rPr>
          <w:spacing w:val="-2"/>
          <w:sz w:val="24"/>
        </w:rPr>
        <w:t>respect</w:t>
      </w:r>
    </w:p>
    <w:p>
      <w:pPr>
        <w:spacing w:after="0" w:line="240" w:lineRule="auto"/>
        <w:jc w:val="both"/>
        <w:rPr>
          <w:sz w:val="24"/>
        </w:rPr>
        <w:sectPr>
          <w:pgSz w:w="12240" w:h="15840"/>
          <w:pgMar w:header="0" w:footer="698" w:top="1360" w:bottom="880" w:left="1700" w:right="1680"/>
        </w:sectPr>
      </w:pPr>
    </w:p>
    <w:p>
      <w:pPr>
        <w:pStyle w:val="BodyText"/>
        <w:spacing w:before="72"/>
        <w:ind w:right="102"/>
      </w:pPr>
      <w:r>
        <w:rPr/>
        <w:t>to the Plan, and shall, to the extent permitted by law, be fully indemnified and protected by the Company with respect to any such action or determination.</w:t>
      </w:r>
    </w:p>
    <w:p>
      <w:pPr>
        <w:pStyle w:val="BodyText"/>
        <w:ind w:left="0"/>
      </w:pPr>
    </w:p>
    <w:p>
      <w:pPr>
        <w:pStyle w:val="ListParagraph"/>
        <w:numPr>
          <w:ilvl w:val="0"/>
          <w:numId w:val="2"/>
        </w:numPr>
        <w:tabs>
          <w:tab w:pos="339" w:val="left" w:leader="none"/>
        </w:tabs>
        <w:spacing w:line="240" w:lineRule="auto" w:before="0" w:after="0"/>
        <w:ind w:left="339" w:right="0" w:hanging="239"/>
        <w:jc w:val="both"/>
        <w:rPr>
          <w:i/>
          <w:sz w:val="24"/>
        </w:rPr>
      </w:pPr>
      <w:r>
        <w:rPr>
          <w:i/>
          <w:sz w:val="24"/>
        </w:rPr>
        <w:t>Stock</w:t>
      </w:r>
      <w:r>
        <w:rPr>
          <w:i/>
          <w:spacing w:val="-3"/>
          <w:sz w:val="24"/>
        </w:rPr>
        <w:t> </w:t>
      </w:r>
      <w:r>
        <w:rPr>
          <w:i/>
          <w:sz w:val="24"/>
        </w:rPr>
        <w:t>Subject</w:t>
      </w:r>
      <w:r>
        <w:rPr>
          <w:i/>
          <w:spacing w:val="-1"/>
          <w:sz w:val="24"/>
        </w:rPr>
        <w:t> </w:t>
      </w:r>
      <w:r>
        <w:rPr>
          <w:i/>
          <w:sz w:val="24"/>
        </w:rPr>
        <w:t>to </w:t>
      </w:r>
      <w:r>
        <w:rPr>
          <w:i/>
          <w:spacing w:val="-2"/>
          <w:sz w:val="24"/>
        </w:rPr>
        <w:t>Plan.</w:t>
      </w:r>
    </w:p>
    <w:p>
      <w:pPr>
        <w:pStyle w:val="BodyText"/>
        <w:ind w:left="0"/>
        <w:rPr>
          <w:i/>
        </w:rPr>
      </w:pPr>
    </w:p>
    <w:p>
      <w:pPr>
        <w:pStyle w:val="ListParagraph"/>
        <w:numPr>
          <w:ilvl w:val="1"/>
          <w:numId w:val="2"/>
        </w:numPr>
        <w:tabs>
          <w:tab w:pos="440" w:val="left" w:leader="none"/>
        </w:tabs>
        <w:spacing w:line="240" w:lineRule="auto" w:before="0" w:after="0"/>
        <w:ind w:left="100" w:right="114" w:firstLine="0"/>
        <w:jc w:val="both"/>
        <w:rPr>
          <w:sz w:val="24"/>
        </w:rPr>
      </w:pPr>
      <w:r>
        <w:rPr>
          <w:i/>
          <w:sz w:val="24"/>
        </w:rPr>
        <w:t>Overall Number of Shares Available for Delivery. </w:t>
      </w:r>
      <w:r>
        <w:rPr>
          <w:sz w:val="24"/>
        </w:rPr>
        <w:t>Subject to adjustment as provided in Section 11(c), the total number of shares of Stock reserved and available for delivery</w:t>
      </w:r>
      <w:r>
        <w:rPr>
          <w:spacing w:val="40"/>
          <w:sz w:val="24"/>
        </w:rPr>
        <w:t> </w:t>
      </w:r>
      <w:r>
        <w:rPr>
          <w:sz w:val="24"/>
        </w:rPr>
        <w:t>in connection with Awards under the Plan shall be 7,925,000, of which not more than 6,025,000 shares may be granted with respect to ISOs.</w:t>
      </w:r>
    </w:p>
    <w:p>
      <w:pPr>
        <w:pStyle w:val="BodyText"/>
        <w:ind w:left="0"/>
      </w:pPr>
    </w:p>
    <w:p>
      <w:pPr>
        <w:pStyle w:val="ListParagraph"/>
        <w:numPr>
          <w:ilvl w:val="1"/>
          <w:numId w:val="2"/>
        </w:numPr>
        <w:tabs>
          <w:tab w:pos="451" w:val="left" w:leader="none"/>
        </w:tabs>
        <w:spacing w:line="240" w:lineRule="auto" w:before="0" w:after="0"/>
        <w:ind w:left="100" w:right="119" w:firstLine="0"/>
        <w:jc w:val="left"/>
        <w:rPr>
          <w:sz w:val="24"/>
        </w:rPr>
      </w:pPr>
      <w:r>
        <w:rPr>
          <w:i/>
          <w:sz w:val="24"/>
        </w:rPr>
        <w:t>Share Counting Rules. </w:t>
      </w:r>
      <w:r>
        <w:rPr>
          <w:sz w:val="24"/>
        </w:rPr>
        <w:t>The Committee may adopt reasonable counting procedures to ensure</w:t>
      </w:r>
      <w:r>
        <w:rPr>
          <w:spacing w:val="40"/>
          <w:sz w:val="24"/>
        </w:rPr>
        <w:t> </w:t>
      </w:r>
      <w:r>
        <w:rPr>
          <w:sz w:val="24"/>
        </w:rPr>
        <w:t>appropriate</w:t>
      </w:r>
      <w:r>
        <w:rPr>
          <w:spacing w:val="40"/>
          <w:sz w:val="24"/>
        </w:rPr>
        <w:t> </w:t>
      </w:r>
      <w:r>
        <w:rPr>
          <w:sz w:val="24"/>
        </w:rPr>
        <w:t>counting,</w:t>
      </w:r>
      <w:r>
        <w:rPr>
          <w:spacing w:val="40"/>
          <w:sz w:val="24"/>
        </w:rPr>
        <w:t> </w:t>
      </w:r>
      <w:r>
        <w:rPr>
          <w:sz w:val="24"/>
        </w:rPr>
        <w:t>avoid</w:t>
      </w:r>
      <w:r>
        <w:rPr>
          <w:spacing w:val="40"/>
          <w:sz w:val="24"/>
        </w:rPr>
        <w:t> </w:t>
      </w:r>
      <w:r>
        <w:rPr>
          <w:sz w:val="24"/>
        </w:rPr>
        <w:t>double</w:t>
      </w:r>
      <w:r>
        <w:rPr>
          <w:spacing w:val="40"/>
          <w:sz w:val="24"/>
        </w:rPr>
        <w:t> </w:t>
      </w:r>
      <w:r>
        <w:rPr>
          <w:sz w:val="24"/>
        </w:rPr>
        <w:t>counting</w:t>
      </w:r>
      <w:r>
        <w:rPr>
          <w:spacing w:val="40"/>
          <w:sz w:val="24"/>
        </w:rPr>
        <w:t> </w:t>
      </w:r>
      <w:r>
        <w:rPr>
          <w:sz w:val="24"/>
        </w:rPr>
        <w:t>(as,</w:t>
      </w:r>
      <w:r>
        <w:rPr>
          <w:spacing w:val="40"/>
          <w:sz w:val="24"/>
        </w:rPr>
        <w:t> </w:t>
      </w:r>
      <w:r>
        <w:rPr>
          <w:sz w:val="24"/>
        </w:rPr>
        <w:t>for</w:t>
      </w:r>
      <w:r>
        <w:rPr>
          <w:spacing w:val="40"/>
          <w:sz w:val="24"/>
        </w:rPr>
        <w:t> </w:t>
      </w:r>
      <w:r>
        <w:rPr>
          <w:sz w:val="24"/>
        </w:rPr>
        <w:t>example,</w:t>
      </w:r>
      <w:r>
        <w:rPr>
          <w:spacing w:val="40"/>
          <w:sz w:val="24"/>
        </w:rPr>
        <w:t> </w:t>
      </w:r>
      <w:r>
        <w:rPr>
          <w:sz w:val="24"/>
        </w:rPr>
        <w:t>in</w:t>
      </w:r>
      <w:r>
        <w:rPr>
          <w:spacing w:val="40"/>
          <w:sz w:val="24"/>
        </w:rPr>
        <w:t> </w:t>
      </w:r>
      <w:r>
        <w:rPr>
          <w:sz w:val="24"/>
        </w:rPr>
        <w:t>the</w:t>
      </w:r>
      <w:r>
        <w:rPr>
          <w:spacing w:val="40"/>
          <w:sz w:val="24"/>
        </w:rPr>
        <w:t> </w:t>
      </w:r>
      <w:r>
        <w:rPr>
          <w:sz w:val="24"/>
        </w:rPr>
        <w:t>case</w:t>
      </w:r>
      <w:r>
        <w:rPr>
          <w:spacing w:val="40"/>
          <w:sz w:val="24"/>
        </w:rPr>
        <w:t> </w:t>
      </w:r>
      <w:r>
        <w:rPr>
          <w:sz w:val="24"/>
        </w:rPr>
        <w:t>of tandem</w:t>
      </w:r>
      <w:r>
        <w:rPr>
          <w:spacing w:val="39"/>
          <w:sz w:val="24"/>
        </w:rPr>
        <w:t> </w:t>
      </w:r>
      <w:r>
        <w:rPr>
          <w:sz w:val="24"/>
        </w:rPr>
        <w:t>or</w:t>
      </w:r>
      <w:r>
        <w:rPr>
          <w:spacing w:val="37"/>
          <w:sz w:val="24"/>
        </w:rPr>
        <w:t> </w:t>
      </w:r>
      <w:r>
        <w:rPr>
          <w:sz w:val="24"/>
        </w:rPr>
        <w:t>substitute</w:t>
      </w:r>
      <w:r>
        <w:rPr>
          <w:spacing w:val="40"/>
          <w:sz w:val="24"/>
        </w:rPr>
        <w:t> </w:t>
      </w:r>
      <w:r>
        <w:rPr>
          <w:sz w:val="24"/>
        </w:rPr>
        <w:t>awards)</w:t>
      </w:r>
      <w:r>
        <w:rPr>
          <w:spacing w:val="39"/>
          <w:sz w:val="24"/>
        </w:rPr>
        <w:t> </w:t>
      </w:r>
      <w:r>
        <w:rPr>
          <w:sz w:val="24"/>
        </w:rPr>
        <w:t>and</w:t>
      </w:r>
      <w:r>
        <w:rPr>
          <w:spacing w:val="38"/>
          <w:sz w:val="24"/>
        </w:rPr>
        <w:t> </w:t>
      </w:r>
      <w:r>
        <w:rPr>
          <w:sz w:val="24"/>
        </w:rPr>
        <w:t>make</w:t>
      </w:r>
      <w:r>
        <w:rPr>
          <w:spacing w:val="37"/>
          <w:sz w:val="24"/>
        </w:rPr>
        <w:t> </w:t>
      </w:r>
      <w:r>
        <w:rPr>
          <w:sz w:val="24"/>
        </w:rPr>
        <w:t>adjustments</w:t>
      </w:r>
      <w:r>
        <w:rPr>
          <w:spacing w:val="39"/>
          <w:sz w:val="24"/>
        </w:rPr>
        <w:t> </w:t>
      </w:r>
      <w:r>
        <w:rPr>
          <w:sz w:val="24"/>
        </w:rPr>
        <w:t>if</w:t>
      </w:r>
      <w:r>
        <w:rPr>
          <w:spacing w:val="38"/>
          <w:sz w:val="24"/>
        </w:rPr>
        <w:t> </w:t>
      </w:r>
      <w:r>
        <w:rPr>
          <w:sz w:val="24"/>
        </w:rPr>
        <w:t>the</w:t>
      </w:r>
      <w:r>
        <w:rPr>
          <w:spacing w:val="38"/>
          <w:sz w:val="24"/>
        </w:rPr>
        <w:t> </w:t>
      </w:r>
      <w:r>
        <w:rPr>
          <w:sz w:val="24"/>
        </w:rPr>
        <w:t>number</w:t>
      </w:r>
      <w:r>
        <w:rPr>
          <w:spacing w:val="37"/>
          <w:sz w:val="24"/>
        </w:rPr>
        <w:t> </w:t>
      </w:r>
      <w:r>
        <w:rPr>
          <w:sz w:val="24"/>
        </w:rPr>
        <w:t>of</w:t>
      </w:r>
      <w:r>
        <w:rPr>
          <w:spacing w:val="37"/>
          <w:sz w:val="24"/>
        </w:rPr>
        <w:t> </w:t>
      </w:r>
      <w:r>
        <w:rPr>
          <w:sz w:val="24"/>
        </w:rPr>
        <w:t>shares</w:t>
      </w:r>
      <w:r>
        <w:rPr>
          <w:spacing w:val="38"/>
          <w:sz w:val="24"/>
        </w:rPr>
        <w:t> </w:t>
      </w:r>
      <w:r>
        <w:rPr>
          <w:sz w:val="24"/>
        </w:rPr>
        <w:t>of</w:t>
      </w:r>
      <w:r>
        <w:rPr>
          <w:spacing w:val="37"/>
          <w:sz w:val="24"/>
        </w:rPr>
        <w:t> </w:t>
      </w:r>
      <w:r>
        <w:rPr>
          <w:sz w:val="24"/>
        </w:rPr>
        <w:t>Stock actually</w:t>
      </w:r>
      <w:r>
        <w:rPr>
          <w:spacing w:val="27"/>
          <w:sz w:val="24"/>
        </w:rPr>
        <w:t> </w:t>
      </w:r>
      <w:r>
        <w:rPr>
          <w:sz w:val="24"/>
        </w:rPr>
        <w:t>delivered</w:t>
      </w:r>
      <w:r>
        <w:rPr>
          <w:spacing w:val="32"/>
          <w:sz w:val="24"/>
        </w:rPr>
        <w:t> </w:t>
      </w:r>
      <w:r>
        <w:rPr>
          <w:sz w:val="24"/>
        </w:rPr>
        <w:t>differs</w:t>
      </w:r>
      <w:r>
        <w:rPr>
          <w:spacing w:val="33"/>
          <w:sz w:val="24"/>
        </w:rPr>
        <w:t> </w:t>
      </w:r>
      <w:r>
        <w:rPr>
          <w:sz w:val="24"/>
        </w:rPr>
        <w:t>from</w:t>
      </w:r>
      <w:r>
        <w:rPr>
          <w:spacing w:val="33"/>
          <w:sz w:val="24"/>
        </w:rPr>
        <w:t> </w:t>
      </w:r>
      <w:r>
        <w:rPr>
          <w:sz w:val="24"/>
        </w:rPr>
        <w:t>the</w:t>
      </w:r>
      <w:r>
        <w:rPr>
          <w:spacing w:val="32"/>
          <w:sz w:val="24"/>
        </w:rPr>
        <w:t> </w:t>
      </w:r>
      <w:r>
        <w:rPr>
          <w:sz w:val="24"/>
        </w:rPr>
        <w:t>number</w:t>
      </w:r>
      <w:r>
        <w:rPr>
          <w:spacing w:val="31"/>
          <w:sz w:val="24"/>
        </w:rPr>
        <w:t> </w:t>
      </w:r>
      <w:r>
        <w:rPr>
          <w:sz w:val="24"/>
        </w:rPr>
        <w:t>of</w:t>
      </w:r>
      <w:r>
        <w:rPr>
          <w:spacing w:val="32"/>
          <w:sz w:val="24"/>
        </w:rPr>
        <w:t> </w:t>
      </w:r>
      <w:r>
        <w:rPr>
          <w:sz w:val="24"/>
        </w:rPr>
        <w:t>shares</w:t>
      </w:r>
      <w:r>
        <w:rPr>
          <w:spacing w:val="33"/>
          <w:sz w:val="24"/>
        </w:rPr>
        <w:t> </w:t>
      </w:r>
      <w:r>
        <w:rPr>
          <w:sz w:val="24"/>
        </w:rPr>
        <w:t>previously</w:t>
      </w:r>
      <w:r>
        <w:rPr>
          <w:spacing w:val="30"/>
          <w:sz w:val="24"/>
        </w:rPr>
        <w:t> </w:t>
      </w:r>
      <w:r>
        <w:rPr>
          <w:sz w:val="24"/>
        </w:rPr>
        <w:t>counted</w:t>
      </w:r>
      <w:r>
        <w:rPr>
          <w:spacing w:val="32"/>
          <w:sz w:val="24"/>
        </w:rPr>
        <w:t> </w:t>
      </w:r>
      <w:r>
        <w:rPr>
          <w:sz w:val="24"/>
        </w:rPr>
        <w:t>in</w:t>
      </w:r>
      <w:r>
        <w:rPr>
          <w:spacing w:val="33"/>
          <w:sz w:val="24"/>
        </w:rPr>
        <w:t> </w:t>
      </w:r>
      <w:r>
        <w:rPr>
          <w:sz w:val="24"/>
        </w:rPr>
        <w:t>connection with an Award. Shares subject to an Award or</w:t>
      </w:r>
      <w:r>
        <w:rPr>
          <w:spacing w:val="-2"/>
          <w:sz w:val="24"/>
        </w:rPr>
        <w:t> </w:t>
      </w:r>
      <w:r>
        <w:rPr>
          <w:sz w:val="24"/>
        </w:rPr>
        <w:t>an award under the</w:t>
      </w:r>
      <w:r>
        <w:rPr>
          <w:spacing w:val="-2"/>
          <w:sz w:val="24"/>
        </w:rPr>
        <w:t> </w:t>
      </w:r>
      <w:r>
        <w:rPr>
          <w:sz w:val="24"/>
        </w:rPr>
        <w:t>Preexisting</w:t>
      </w:r>
      <w:r>
        <w:rPr>
          <w:spacing w:val="-3"/>
          <w:sz w:val="24"/>
        </w:rPr>
        <w:t> </w:t>
      </w:r>
      <w:r>
        <w:rPr>
          <w:sz w:val="24"/>
        </w:rPr>
        <w:t>Plan that is canceled, expired, forfeited, settled in cash or otherwise terminated without a delivery of shares</w:t>
      </w:r>
      <w:r>
        <w:rPr>
          <w:spacing w:val="40"/>
          <w:sz w:val="24"/>
        </w:rPr>
        <w:t> </w:t>
      </w:r>
      <w:r>
        <w:rPr>
          <w:sz w:val="24"/>
        </w:rPr>
        <w:t>to</w:t>
      </w:r>
      <w:r>
        <w:rPr>
          <w:spacing w:val="40"/>
          <w:sz w:val="24"/>
        </w:rPr>
        <w:t> </w:t>
      </w:r>
      <w:r>
        <w:rPr>
          <w:sz w:val="24"/>
        </w:rPr>
        <w:t>the</w:t>
      </w:r>
      <w:r>
        <w:rPr>
          <w:spacing w:val="40"/>
          <w:sz w:val="24"/>
        </w:rPr>
        <w:t> </w:t>
      </w:r>
      <w:r>
        <w:rPr>
          <w:sz w:val="24"/>
        </w:rPr>
        <w:t>Participant</w:t>
      </w:r>
      <w:r>
        <w:rPr>
          <w:spacing w:val="40"/>
          <w:sz w:val="24"/>
        </w:rPr>
        <w:t> </w:t>
      </w:r>
      <w:r>
        <w:rPr>
          <w:sz w:val="24"/>
        </w:rPr>
        <w:t>will</w:t>
      </w:r>
      <w:r>
        <w:rPr>
          <w:spacing w:val="40"/>
          <w:sz w:val="24"/>
        </w:rPr>
        <w:t> </w:t>
      </w:r>
      <w:r>
        <w:rPr>
          <w:sz w:val="24"/>
        </w:rPr>
        <w:t>again</w:t>
      </w:r>
      <w:r>
        <w:rPr>
          <w:spacing w:val="40"/>
          <w:sz w:val="24"/>
        </w:rPr>
        <w:t> </w:t>
      </w:r>
      <w:r>
        <w:rPr>
          <w:sz w:val="24"/>
        </w:rPr>
        <w:t>be</w:t>
      </w:r>
      <w:r>
        <w:rPr>
          <w:spacing w:val="40"/>
          <w:sz w:val="24"/>
        </w:rPr>
        <w:t> </w:t>
      </w:r>
      <w:r>
        <w:rPr>
          <w:sz w:val="24"/>
        </w:rPr>
        <w:t>available</w:t>
      </w:r>
      <w:r>
        <w:rPr>
          <w:spacing w:val="40"/>
          <w:sz w:val="24"/>
        </w:rPr>
        <w:t> </w:t>
      </w:r>
      <w:r>
        <w:rPr>
          <w:sz w:val="24"/>
        </w:rPr>
        <w:t>for</w:t>
      </w:r>
      <w:r>
        <w:rPr>
          <w:spacing w:val="40"/>
          <w:sz w:val="24"/>
        </w:rPr>
        <w:t> </w:t>
      </w:r>
      <w:r>
        <w:rPr>
          <w:sz w:val="24"/>
        </w:rPr>
        <w:t>Awards,</w:t>
      </w:r>
      <w:r>
        <w:rPr>
          <w:spacing w:val="40"/>
          <w:sz w:val="24"/>
        </w:rPr>
        <w:t> </w:t>
      </w:r>
      <w:r>
        <w:rPr>
          <w:sz w:val="24"/>
        </w:rPr>
        <w:t>and</w:t>
      </w:r>
      <w:r>
        <w:rPr>
          <w:spacing w:val="40"/>
          <w:sz w:val="24"/>
        </w:rPr>
        <w:t> </w:t>
      </w:r>
      <w:r>
        <w:rPr>
          <w:sz w:val="24"/>
        </w:rPr>
        <w:t>shares</w:t>
      </w:r>
      <w:r>
        <w:rPr>
          <w:spacing w:val="40"/>
          <w:sz w:val="24"/>
        </w:rPr>
        <w:t> </w:t>
      </w:r>
      <w:r>
        <w:rPr>
          <w:sz w:val="24"/>
        </w:rPr>
        <w:t>withheld</w:t>
      </w:r>
      <w:r>
        <w:rPr>
          <w:spacing w:val="40"/>
          <w:sz w:val="24"/>
        </w:rPr>
        <w:t> </w:t>
      </w:r>
      <w:r>
        <w:rPr>
          <w:sz w:val="24"/>
        </w:rPr>
        <w:t>in payment</w:t>
      </w:r>
      <w:r>
        <w:rPr>
          <w:spacing w:val="-1"/>
          <w:sz w:val="24"/>
        </w:rPr>
        <w:t> </w:t>
      </w:r>
      <w:r>
        <w:rPr>
          <w:sz w:val="24"/>
        </w:rPr>
        <w:t>of</w:t>
      </w:r>
      <w:r>
        <w:rPr>
          <w:spacing w:val="-2"/>
          <w:sz w:val="24"/>
        </w:rPr>
        <w:t> </w:t>
      </w:r>
      <w:r>
        <w:rPr>
          <w:sz w:val="24"/>
        </w:rPr>
        <w:t>the</w:t>
      </w:r>
      <w:r>
        <w:rPr>
          <w:spacing w:val="-2"/>
          <w:sz w:val="24"/>
        </w:rPr>
        <w:t> </w:t>
      </w:r>
      <w:r>
        <w:rPr>
          <w:sz w:val="24"/>
        </w:rPr>
        <w:t>exercise</w:t>
      </w:r>
      <w:r>
        <w:rPr>
          <w:spacing w:val="-2"/>
          <w:sz w:val="24"/>
        </w:rPr>
        <w:t> </w:t>
      </w:r>
      <w:r>
        <w:rPr>
          <w:sz w:val="24"/>
        </w:rPr>
        <w:t>price</w:t>
      </w:r>
      <w:r>
        <w:rPr>
          <w:spacing w:val="-3"/>
          <w:sz w:val="24"/>
        </w:rPr>
        <w:t> </w:t>
      </w:r>
      <w:r>
        <w:rPr>
          <w:sz w:val="24"/>
        </w:rPr>
        <w:t>or</w:t>
      </w:r>
      <w:r>
        <w:rPr>
          <w:spacing w:val="-2"/>
          <w:sz w:val="24"/>
        </w:rPr>
        <w:t> </w:t>
      </w:r>
      <w:r>
        <w:rPr>
          <w:sz w:val="24"/>
        </w:rPr>
        <w:t>taxes</w:t>
      </w:r>
      <w:r>
        <w:rPr>
          <w:spacing w:val="-1"/>
          <w:sz w:val="24"/>
        </w:rPr>
        <w:t> </w:t>
      </w:r>
      <w:r>
        <w:rPr>
          <w:sz w:val="24"/>
        </w:rPr>
        <w:t>relating</w:t>
      </w:r>
      <w:r>
        <w:rPr>
          <w:spacing w:val="-3"/>
          <w:sz w:val="24"/>
        </w:rPr>
        <w:t> </w:t>
      </w:r>
      <w:r>
        <w:rPr>
          <w:sz w:val="24"/>
        </w:rPr>
        <w:t>to</w:t>
      </w:r>
      <w:r>
        <w:rPr>
          <w:spacing w:val="-1"/>
          <w:sz w:val="24"/>
        </w:rPr>
        <w:t> </w:t>
      </w:r>
      <w:r>
        <w:rPr>
          <w:sz w:val="24"/>
        </w:rPr>
        <w:t>an</w:t>
      </w:r>
      <w:r>
        <w:rPr>
          <w:spacing w:val="-1"/>
          <w:sz w:val="24"/>
        </w:rPr>
        <w:t> </w:t>
      </w:r>
      <w:r>
        <w:rPr>
          <w:sz w:val="24"/>
        </w:rPr>
        <w:t>Award</w:t>
      </w:r>
      <w:r>
        <w:rPr>
          <w:spacing w:val="-2"/>
          <w:sz w:val="24"/>
        </w:rPr>
        <w:t> </w:t>
      </w:r>
      <w:r>
        <w:rPr>
          <w:sz w:val="24"/>
        </w:rPr>
        <w:t>or</w:t>
      </w:r>
      <w:r>
        <w:rPr>
          <w:spacing w:val="-2"/>
          <w:sz w:val="24"/>
        </w:rPr>
        <w:t> </w:t>
      </w:r>
      <w:r>
        <w:rPr>
          <w:sz w:val="24"/>
        </w:rPr>
        <w:t>Preexisting</w:t>
      </w:r>
      <w:r>
        <w:rPr>
          <w:spacing w:val="-3"/>
          <w:sz w:val="24"/>
        </w:rPr>
        <w:t> </w:t>
      </w:r>
      <w:r>
        <w:rPr>
          <w:sz w:val="24"/>
        </w:rPr>
        <w:t>Plan</w:t>
      </w:r>
      <w:r>
        <w:rPr>
          <w:spacing w:val="-2"/>
          <w:sz w:val="24"/>
        </w:rPr>
        <w:t> </w:t>
      </w:r>
      <w:r>
        <w:rPr>
          <w:sz w:val="24"/>
        </w:rPr>
        <w:t>award</w:t>
      </w:r>
      <w:r>
        <w:rPr>
          <w:spacing w:val="-2"/>
          <w:sz w:val="24"/>
        </w:rPr>
        <w:t> </w:t>
      </w:r>
      <w:r>
        <w:rPr>
          <w:sz w:val="24"/>
        </w:rPr>
        <w:t>and shares equal to the number surrendered in payment of any exercise price or taxes relating to an Award or Preexisting Plan award shall be deemed to constitute shares not delivered to the</w:t>
      </w:r>
      <w:r>
        <w:rPr>
          <w:spacing w:val="-1"/>
          <w:sz w:val="24"/>
        </w:rPr>
        <w:t> </w:t>
      </w:r>
      <w:r>
        <w:rPr>
          <w:sz w:val="24"/>
        </w:rPr>
        <w:t>Participant and</w:t>
      </w:r>
      <w:r>
        <w:rPr>
          <w:spacing w:val="-1"/>
          <w:sz w:val="24"/>
        </w:rPr>
        <w:t> </w:t>
      </w:r>
      <w:r>
        <w:rPr>
          <w:sz w:val="24"/>
        </w:rPr>
        <w:t>shall be</w:t>
      </w:r>
      <w:r>
        <w:rPr>
          <w:spacing w:val="-1"/>
          <w:sz w:val="24"/>
        </w:rPr>
        <w:t> </w:t>
      </w:r>
      <w:r>
        <w:rPr>
          <w:sz w:val="24"/>
        </w:rPr>
        <w:t>deemed</w:t>
      </w:r>
      <w:r>
        <w:rPr>
          <w:spacing w:val="-1"/>
          <w:sz w:val="24"/>
        </w:rPr>
        <w:t> </w:t>
      </w:r>
      <w:r>
        <w:rPr>
          <w:sz w:val="24"/>
        </w:rPr>
        <w:t>to again</w:t>
      </w:r>
      <w:r>
        <w:rPr>
          <w:spacing w:val="-1"/>
          <w:sz w:val="24"/>
        </w:rPr>
        <w:t> </w:t>
      </w:r>
      <w:r>
        <w:rPr>
          <w:sz w:val="24"/>
        </w:rPr>
        <w:t>be available</w:t>
      </w:r>
      <w:r>
        <w:rPr>
          <w:spacing w:val="-1"/>
          <w:sz w:val="24"/>
        </w:rPr>
        <w:t> </w:t>
      </w:r>
      <w:r>
        <w:rPr>
          <w:sz w:val="24"/>
        </w:rPr>
        <w:t>for Awards</w:t>
      </w:r>
      <w:r>
        <w:rPr>
          <w:spacing w:val="-1"/>
          <w:sz w:val="24"/>
        </w:rPr>
        <w:t> </w:t>
      </w:r>
      <w:r>
        <w:rPr>
          <w:sz w:val="24"/>
        </w:rPr>
        <w:t>under</w:t>
      </w:r>
      <w:r>
        <w:rPr>
          <w:spacing w:val="-1"/>
          <w:sz w:val="24"/>
        </w:rPr>
        <w:t> </w:t>
      </w:r>
      <w:r>
        <w:rPr>
          <w:sz w:val="24"/>
        </w:rPr>
        <w:t>the</w:t>
      </w:r>
      <w:r>
        <w:rPr>
          <w:spacing w:val="-1"/>
          <w:sz w:val="24"/>
        </w:rPr>
        <w:t> </w:t>
      </w:r>
      <w:r>
        <w:rPr>
          <w:sz w:val="24"/>
        </w:rPr>
        <w:t>Plan. In addition, in the case of any Award granted in substitution for an award of a company or business acquired by</w:t>
      </w:r>
      <w:r>
        <w:rPr>
          <w:spacing w:val="-5"/>
          <w:sz w:val="24"/>
        </w:rPr>
        <w:t> </w:t>
      </w:r>
      <w:r>
        <w:rPr>
          <w:sz w:val="24"/>
        </w:rPr>
        <w:t>the Company</w:t>
      </w:r>
      <w:r>
        <w:rPr>
          <w:spacing w:val="-5"/>
          <w:sz w:val="24"/>
        </w:rPr>
        <w:t> </w:t>
      </w:r>
      <w:r>
        <w:rPr>
          <w:sz w:val="24"/>
        </w:rPr>
        <w:t>or a</w:t>
      </w:r>
      <w:r>
        <w:rPr>
          <w:spacing w:val="-1"/>
          <w:sz w:val="24"/>
        </w:rPr>
        <w:t> </w:t>
      </w:r>
      <w:r>
        <w:rPr>
          <w:sz w:val="24"/>
        </w:rPr>
        <w:t>subsidiary</w:t>
      </w:r>
      <w:r>
        <w:rPr>
          <w:spacing w:val="-3"/>
          <w:sz w:val="24"/>
        </w:rPr>
        <w:t> </w:t>
      </w:r>
      <w:r>
        <w:rPr>
          <w:sz w:val="24"/>
        </w:rPr>
        <w:t>or</w:t>
      </w:r>
      <w:r>
        <w:rPr>
          <w:spacing w:val="-1"/>
          <w:sz w:val="24"/>
        </w:rPr>
        <w:t> </w:t>
      </w:r>
      <w:r>
        <w:rPr>
          <w:sz w:val="24"/>
        </w:rPr>
        <w:t>affiliate, shares issued or</w:t>
      </w:r>
      <w:r>
        <w:rPr>
          <w:spacing w:val="-1"/>
          <w:sz w:val="24"/>
        </w:rPr>
        <w:t> </w:t>
      </w:r>
      <w:r>
        <w:rPr>
          <w:sz w:val="24"/>
        </w:rPr>
        <w:t>issuable</w:t>
      </w:r>
      <w:r>
        <w:rPr>
          <w:spacing w:val="-1"/>
          <w:sz w:val="24"/>
        </w:rPr>
        <w:t> </w:t>
      </w:r>
      <w:r>
        <w:rPr>
          <w:sz w:val="24"/>
        </w:rPr>
        <w:t>in connection with such substitute Award shall not be counted against the number of shares reserved under the Plan, but shall be available under the Plan by</w:t>
      </w:r>
      <w:r>
        <w:rPr>
          <w:spacing w:val="-2"/>
          <w:sz w:val="24"/>
        </w:rPr>
        <w:t> </w:t>
      </w:r>
      <w:r>
        <w:rPr>
          <w:sz w:val="24"/>
        </w:rPr>
        <w:t>virtue of the Company’s assumption of</w:t>
      </w:r>
      <w:r>
        <w:rPr>
          <w:spacing w:val="-1"/>
          <w:sz w:val="24"/>
        </w:rPr>
        <w:t> </w:t>
      </w:r>
      <w:r>
        <w:rPr>
          <w:sz w:val="24"/>
        </w:rPr>
        <w:t>the</w:t>
      </w:r>
      <w:r>
        <w:rPr>
          <w:spacing w:val="-1"/>
          <w:sz w:val="24"/>
        </w:rPr>
        <w:t> </w:t>
      </w:r>
      <w:r>
        <w:rPr>
          <w:sz w:val="24"/>
        </w:rPr>
        <w:t>plan or arrangement of</w:t>
      </w:r>
      <w:r>
        <w:rPr>
          <w:spacing w:val="-1"/>
          <w:sz w:val="24"/>
        </w:rPr>
        <w:t> </w:t>
      </w:r>
      <w:r>
        <w:rPr>
          <w:sz w:val="24"/>
        </w:rPr>
        <w:t>the acquired company</w:t>
      </w:r>
      <w:r>
        <w:rPr>
          <w:spacing w:val="-3"/>
          <w:sz w:val="24"/>
        </w:rPr>
        <w:t> </w:t>
      </w:r>
      <w:r>
        <w:rPr>
          <w:sz w:val="24"/>
        </w:rPr>
        <w:t>or</w:t>
      </w:r>
      <w:r>
        <w:rPr>
          <w:spacing w:val="-1"/>
          <w:sz w:val="24"/>
        </w:rPr>
        <w:t> </w:t>
      </w:r>
      <w:r>
        <w:rPr>
          <w:sz w:val="24"/>
        </w:rPr>
        <w:t>business. This Section 4(b)</w:t>
      </w:r>
      <w:r>
        <w:rPr>
          <w:spacing w:val="-3"/>
          <w:sz w:val="24"/>
        </w:rPr>
        <w:t> </w:t>
      </w:r>
      <w:r>
        <w:rPr>
          <w:sz w:val="24"/>
        </w:rPr>
        <w:t>shall</w:t>
      </w:r>
      <w:r>
        <w:rPr>
          <w:spacing w:val="-2"/>
          <w:sz w:val="24"/>
        </w:rPr>
        <w:t> </w:t>
      </w:r>
      <w:r>
        <w:rPr>
          <w:sz w:val="24"/>
        </w:rPr>
        <w:t>apply</w:t>
      </w:r>
      <w:r>
        <w:rPr>
          <w:spacing w:val="-7"/>
          <w:sz w:val="24"/>
        </w:rPr>
        <w:t> </w:t>
      </w:r>
      <w:r>
        <w:rPr>
          <w:sz w:val="24"/>
        </w:rPr>
        <w:t>to</w:t>
      </w:r>
      <w:r>
        <w:rPr>
          <w:spacing w:val="-2"/>
          <w:sz w:val="24"/>
        </w:rPr>
        <w:t> </w:t>
      </w:r>
      <w:r>
        <w:rPr>
          <w:sz w:val="24"/>
        </w:rPr>
        <w:t>the</w:t>
      </w:r>
      <w:r>
        <w:rPr>
          <w:spacing w:val="-3"/>
          <w:sz w:val="24"/>
        </w:rPr>
        <w:t> </w:t>
      </w:r>
      <w:r>
        <w:rPr>
          <w:sz w:val="24"/>
        </w:rPr>
        <w:t>number</w:t>
      </w:r>
      <w:r>
        <w:rPr>
          <w:spacing w:val="-4"/>
          <w:sz w:val="24"/>
        </w:rPr>
        <w:t> </w:t>
      </w:r>
      <w:r>
        <w:rPr>
          <w:sz w:val="24"/>
        </w:rPr>
        <w:t>of</w:t>
      </w:r>
      <w:r>
        <w:rPr>
          <w:spacing w:val="-2"/>
          <w:sz w:val="24"/>
        </w:rPr>
        <w:t> </w:t>
      </w:r>
      <w:r>
        <w:rPr>
          <w:sz w:val="24"/>
        </w:rPr>
        <w:t>shares</w:t>
      </w:r>
      <w:r>
        <w:rPr>
          <w:spacing w:val="-2"/>
          <w:sz w:val="24"/>
        </w:rPr>
        <w:t> </w:t>
      </w:r>
      <w:r>
        <w:rPr>
          <w:sz w:val="24"/>
        </w:rPr>
        <w:t>reserved</w:t>
      </w:r>
      <w:r>
        <w:rPr>
          <w:spacing w:val="-2"/>
          <w:sz w:val="24"/>
        </w:rPr>
        <w:t> </w:t>
      </w:r>
      <w:r>
        <w:rPr>
          <w:sz w:val="24"/>
        </w:rPr>
        <w:t>and</w:t>
      </w:r>
      <w:r>
        <w:rPr>
          <w:spacing w:val="-2"/>
          <w:sz w:val="24"/>
        </w:rPr>
        <w:t> </w:t>
      </w:r>
      <w:r>
        <w:rPr>
          <w:sz w:val="24"/>
        </w:rPr>
        <w:t>available</w:t>
      </w:r>
      <w:r>
        <w:rPr>
          <w:spacing w:val="-2"/>
          <w:sz w:val="24"/>
        </w:rPr>
        <w:t> </w:t>
      </w:r>
      <w:r>
        <w:rPr>
          <w:sz w:val="24"/>
        </w:rPr>
        <w:t>for</w:t>
      </w:r>
      <w:r>
        <w:rPr>
          <w:spacing w:val="-1"/>
          <w:sz w:val="24"/>
        </w:rPr>
        <w:t> </w:t>
      </w:r>
      <w:r>
        <w:rPr>
          <w:sz w:val="24"/>
        </w:rPr>
        <w:t>ISOs</w:t>
      </w:r>
      <w:r>
        <w:rPr>
          <w:spacing w:val="-2"/>
          <w:sz w:val="24"/>
        </w:rPr>
        <w:t> </w:t>
      </w:r>
      <w:r>
        <w:rPr>
          <w:sz w:val="24"/>
        </w:rPr>
        <w:t>only</w:t>
      </w:r>
      <w:r>
        <w:rPr>
          <w:spacing w:val="-5"/>
          <w:sz w:val="24"/>
        </w:rPr>
        <w:t> </w:t>
      </w:r>
      <w:r>
        <w:rPr>
          <w:sz w:val="24"/>
        </w:rPr>
        <w:t>to</w:t>
      </w:r>
      <w:r>
        <w:rPr>
          <w:spacing w:val="-2"/>
          <w:sz w:val="24"/>
        </w:rPr>
        <w:t> </w:t>
      </w:r>
      <w:r>
        <w:rPr>
          <w:sz w:val="24"/>
        </w:rPr>
        <w:t>the</w:t>
      </w:r>
      <w:r>
        <w:rPr>
          <w:spacing w:val="-1"/>
          <w:sz w:val="24"/>
        </w:rPr>
        <w:t> </w:t>
      </w:r>
      <w:r>
        <w:rPr>
          <w:sz w:val="24"/>
        </w:rPr>
        <w:t>extent consistent with applicable regulations relating to ISOs under the Code.</w:t>
      </w:r>
    </w:p>
    <w:p>
      <w:pPr>
        <w:pStyle w:val="BodyText"/>
        <w:spacing w:before="2"/>
        <w:ind w:left="0"/>
      </w:pPr>
    </w:p>
    <w:p>
      <w:pPr>
        <w:pStyle w:val="ListParagraph"/>
        <w:numPr>
          <w:ilvl w:val="0"/>
          <w:numId w:val="2"/>
        </w:numPr>
        <w:tabs>
          <w:tab w:pos="339" w:val="left" w:leader="none"/>
        </w:tabs>
        <w:spacing w:line="240" w:lineRule="auto" w:before="0" w:after="0"/>
        <w:ind w:left="100" w:right="115" w:firstLine="0"/>
        <w:jc w:val="left"/>
        <w:rPr>
          <w:sz w:val="24"/>
        </w:rPr>
      </w:pPr>
      <w:r>
        <w:rPr>
          <w:i/>
          <w:sz w:val="24"/>
        </w:rPr>
        <w:t>Eligibility;</w:t>
      </w:r>
      <w:r>
        <w:rPr>
          <w:i/>
          <w:spacing w:val="-5"/>
          <w:sz w:val="24"/>
        </w:rPr>
        <w:t> </w:t>
      </w:r>
      <w:r>
        <w:rPr>
          <w:i/>
          <w:sz w:val="24"/>
        </w:rPr>
        <w:t>Per-Person</w:t>
      </w:r>
      <w:r>
        <w:rPr>
          <w:i/>
          <w:spacing w:val="-3"/>
          <w:sz w:val="24"/>
        </w:rPr>
        <w:t> </w:t>
      </w:r>
      <w:r>
        <w:rPr>
          <w:i/>
          <w:sz w:val="24"/>
        </w:rPr>
        <w:t>Award</w:t>
      </w:r>
      <w:r>
        <w:rPr>
          <w:i/>
          <w:spacing w:val="-3"/>
          <w:sz w:val="24"/>
        </w:rPr>
        <w:t> </w:t>
      </w:r>
      <w:r>
        <w:rPr>
          <w:i/>
          <w:sz w:val="24"/>
        </w:rPr>
        <w:t>Limitations.</w:t>
      </w:r>
      <w:r>
        <w:rPr>
          <w:i/>
          <w:spacing w:val="-2"/>
          <w:sz w:val="24"/>
        </w:rPr>
        <w:t> </w:t>
      </w:r>
      <w:r>
        <w:rPr>
          <w:sz w:val="24"/>
        </w:rPr>
        <w:t>Awards</w:t>
      </w:r>
      <w:r>
        <w:rPr>
          <w:spacing w:val="-3"/>
          <w:sz w:val="24"/>
        </w:rPr>
        <w:t> </w:t>
      </w:r>
      <w:r>
        <w:rPr>
          <w:sz w:val="24"/>
        </w:rPr>
        <w:t>may</w:t>
      </w:r>
      <w:r>
        <w:rPr>
          <w:spacing w:val="-6"/>
          <w:sz w:val="24"/>
        </w:rPr>
        <w:t> </w:t>
      </w:r>
      <w:r>
        <w:rPr>
          <w:sz w:val="24"/>
        </w:rPr>
        <w:t>be</w:t>
      </w:r>
      <w:r>
        <w:rPr>
          <w:spacing w:val="-2"/>
          <w:sz w:val="24"/>
        </w:rPr>
        <w:t> </w:t>
      </w:r>
      <w:r>
        <w:rPr>
          <w:sz w:val="24"/>
        </w:rPr>
        <w:t>granted</w:t>
      </w:r>
      <w:r>
        <w:rPr>
          <w:spacing w:val="-3"/>
          <w:sz w:val="24"/>
        </w:rPr>
        <w:t> </w:t>
      </w:r>
      <w:r>
        <w:rPr>
          <w:sz w:val="24"/>
        </w:rPr>
        <w:t>under</w:t>
      </w:r>
      <w:r>
        <w:rPr>
          <w:spacing w:val="-2"/>
          <w:sz w:val="24"/>
        </w:rPr>
        <w:t> </w:t>
      </w:r>
      <w:r>
        <w:rPr>
          <w:sz w:val="24"/>
        </w:rPr>
        <w:t>the</w:t>
      </w:r>
      <w:r>
        <w:rPr>
          <w:spacing w:val="-3"/>
          <w:sz w:val="24"/>
        </w:rPr>
        <w:t> </w:t>
      </w:r>
      <w:r>
        <w:rPr>
          <w:sz w:val="24"/>
        </w:rPr>
        <w:t>Plan</w:t>
      </w:r>
      <w:r>
        <w:rPr>
          <w:spacing w:val="-3"/>
          <w:sz w:val="24"/>
        </w:rPr>
        <w:t> </w:t>
      </w:r>
      <w:r>
        <w:rPr>
          <w:sz w:val="24"/>
        </w:rPr>
        <w:t>only to Eligible Persons. For purposes of the Plan, an</w:t>
      </w:r>
      <w:r>
        <w:rPr>
          <w:spacing w:val="-1"/>
          <w:sz w:val="24"/>
        </w:rPr>
        <w:t> </w:t>
      </w:r>
      <w:r>
        <w:rPr>
          <w:sz w:val="24"/>
        </w:rPr>
        <w:t>“Eligible Person” means an employee of the</w:t>
      </w:r>
      <w:r>
        <w:rPr>
          <w:spacing w:val="40"/>
          <w:sz w:val="24"/>
        </w:rPr>
        <w:t> </w:t>
      </w:r>
      <w:r>
        <w:rPr>
          <w:sz w:val="24"/>
        </w:rPr>
        <w:t>Company</w:t>
      </w:r>
      <w:r>
        <w:rPr>
          <w:spacing w:val="40"/>
          <w:sz w:val="24"/>
        </w:rPr>
        <w:t> </w:t>
      </w:r>
      <w:r>
        <w:rPr>
          <w:sz w:val="24"/>
        </w:rPr>
        <w:t>or</w:t>
      </w:r>
      <w:r>
        <w:rPr>
          <w:spacing w:val="40"/>
          <w:sz w:val="24"/>
        </w:rPr>
        <w:t> </w:t>
      </w:r>
      <w:r>
        <w:rPr>
          <w:sz w:val="24"/>
        </w:rPr>
        <w:t>any</w:t>
      </w:r>
      <w:r>
        <w:rPr>
          <w:spacing w:val="40"/>
          <w:sz w:val="24"/>
        </w:rPr>
        <w:t> </w:t>
      </w:r>
      <w:r>
        <w:rPr>
          <w:sz w:val="24"/>
        </w:rPr>
        <w:t>subsidiary</w:t>
      </w:r>
      <w:r>
        <w:rPr>
          <w:spacing w:val="40"/>
          <w:sz w:val="24"/>
        </w:rPr>
        <w:t> </w:t>
      </w:r>
      <w:r>
        <w:rPr>
          <w:sz w:val="24"/>
        </w:rPr>
        <w:t>or</w:t>
      </w:r>
      <w:r>
        <w:rPr>
          <w:spacing w:val="40"/>
          <w:sz w:val="24"/>
        </w:rPr>
        <w:t> </w:t>
      </w:r>
      <w:r>
        <w:rPr>
          <w:sz w:val="24"/>
        </w:rPr>
        <w:t>affiliate,</w:t>
      </w:r>
      <w:r>
        <w:rPr>
          <w:spacing w:val="40"/>
          <w:sz w:val="24"/>
        </w:rPr>
        <w:t> </w:t>
      </w:r>
      <w:r>
        <w:rPr>
          <w:sz w:val="24"/>
        </w:rPr>
        <w:t>including</w:t>
      </w:r>
      <w:r>
        <w:rPr>
          <w:spacing w:val="40"/>
          <w:sz w:val="24"/>
        </w:rPr>
        <w:t> </w:t>
      </w:r>
      <w:r>
        <w:rPr>
          <w:sz w:val="24"/>
        </w:rPr>
        <w:t>any</w:t>
      </w:r>
      <w:r>
        <w:rPr>
          <w:spacing w:val="40"/>
          <w:sz w:val="24"/>
        </w:rPr>
        <w:t> </w:t>
      </w:r>
      <w:r>
        <w:rPr>
          <w:sz w:val="24"/>
        </w:rPr>
        <w:t>executive</w:t>
      </w:r>
      <w:r>
        <w:rPr>
          <w:spacing w:val="40"/>
          <w:sz w:val="24"/>
        </w:rPr>
        <w:t> </w:t>
      </w:r>
      <w:r>
        <w:rPr>
          <w:sz w:val="24"/>
        </w:rPr>
        <w:t>officer,</w:t>
      </w:r>
      <w:r>
        <w:rPr>
          <w:spacing w:val="40"/>
          <w:sz w:val="24"/>
        </w:rPr>
        <w:t> </w:t>
      </w:r>
      <w:r>
        <w:rPr>
          <w:sz w:val="24"/>
        </w:rPr>
        <w:t>a</w:t>
      </w:r>
      <w:r>
        <w:rPr>
          <w:spacing w:val="40"/>
          <w:sz w:val="24"/>
        </w:rPr>
        <w:t> </w:t>
      </w:r>
      <w:r>
        <w:rPr>
          <w:sz w:val="24"/>
        </w:rPr>
        <w:t>non-</w:t>
      </w:r>
      <w:r>
        <w:rPr>
          <w:spacing w:val="40"/>
          <w:sz w:val="24"/>
        </w:rPr>
        <w:t> </w:t>
      </w:r>
      <w:r>
        <w:rPr>
          <w:sz w:val="24"/>
        </w:rPr>
        <w:t>employee director of the Company, a consultant, advisor or other person who provides</w:t>
      </w:r>
      <w:r>
        <w:rPr>
          <w:spacing w:val="80"/>
          <w:w w:val="150"/>
          <w:sz w:val="24"/>
        </w:rPr>
        <w:t> </w:t>
      </w:r>
      <w:r>
        <w:rPr>
          <w:sz w:val="24"/>
        </w:rPr>
        <w:t>substantial services to the Company or a subsidiary or affiliate, and any person who has been offered employment by the Company or a subsidiary or affiliate, provided that such prospective employee may not receive any payment or exercise any right relating to an</w:t>
      </w:r>
      <w:r>
        <w:rPr>
          <w:spacing w:val="80"/>
          <w:sz w:val="24"/>
        </w:rPr>
        <w:t> </w:t>
      </w:r>
      <w:r>
        <w:rPr>
          <w:sz w:val="24"/>
        </w:rPr>
        <w:t>Award until such person has commenced employment with the Company or a subsidiary or affiliate. An employee on leave of absence may be considered as still in the employ of the Company or a subsidiary or affiliate for purposes of eligibility for participation in the Plan. For purposes of the Plan, a joint venture in which the Company or a subsidiary has</w:t>
      </w:r>
      <w:r>
        <w:rPr>
          <w:spacing w:val="40"/>
          <w:sz w:val="24"/>
        </w:rPr>
        <w:t> </w:t>
      </w:r>
      <w:r>
        <w:rPr>
          <w:sz w:val="24"/>
        </w:rPr>
        <w:t>a</w:t>
      </w:r>
      <w:r>
        <w:rPr>
          <w:spacing w:val="40"/>
          <w:sz w:val="24"/>
        </w:rPr>
        <w:t> </w:t>
      </w:r>
      <w:r>
        <w:rPr>
          <w:sz w:val="24"/>
        </w:rPr>
        <w:t>substantial</w:t>
      </w:r>
      <w:r>
        <w:rPr>
          <w:spacing w:val="40"/>
          <w:sz w:val="24"/>
        </w:rPr>
        <w:t> </w:t>
      </w:r>
      <w:r>
        <w:rPr>
          <w:sz w:val="24"/>
        </w:rPr>
        <w:t>direct</w:t>
      </w:r>
      <w:r>
        <w:rPr>
          <w:spacing w:val="40"/>
          <w:sz w:val="24"/>
        </w:rPr>
        <w:t> </w:t>
      </w:r>
      <w:r>
        <w:rPr>
          <w:sz w:val="24"/>
        </w:rPr>
        <w:t>or</w:t>
      </w:r>
      <w:r>
        <w:rPr>
          <w:spacing w:val="40"/>
          <w:sz w:val="24"/>
        </w:rPr>
        <w:t> </w:t>
      </w:r>
      <w:r>
        <w:rPr>
          <w:sz w:val="24"/>
        </w:rPr>
        <w:t>indirect</w:t>
      </w:r>
      <w:r>
        <w:rPr>
          <w:spacing w:val="40"/>
          <w:sz w:val="24"/>
        </w:rPr>
        <w:t> </w:t>
      </w:r>
      <w:r>
        <w:rPr>
          <w:sz w:val="24"/>
        </w:rPr>
        <w:t>equity</w:t>
      </w:r>
      <w:r>
        <w:rPr>
          <w:spacing w:val="40"/>
          <w:sz w:val="24"/>
        </w:rPr>
        <w:t> </w:t>
      </w:r>
      <w:r>
        <w:rPr>
          <w:sz w:val="24"/>
        </w:rPr>
        <w:t>investment</w:t>
      </w:r>
      <w:r>
        <w:rPr>
          <w:spacing w:val="40"/>
          <w:sz w:val="24"/>
        </w:rPr>
        <w:t> </w:t>
      </w:r>
      <w:r>
        <w:rPr>
          <w:sz w:val="24"/>
        </w:rPr>
        <w:t>shall</w:t>
      </w:r>
      <w:r>
        <w:rPr>
          <w:spacing w:val="40"/>
          <w:sz w:val="24"/>
        </w:rPr>
        <w:t> </w:t>
      </w:r>
      <w:r>
        <w:rPr>
          <w:sz w:val="24"/>
        </w:rPr>
        <w:t>be</w:t>
      </w:r>
      <w:r>
        <w:rPr>
          <w:spacing w:val="40"/>
          <w:sz w:val="24"/>
        </w:rPr>
        <w:t> </w:t>
      </w:r>
      <w:r>
        <w:rPr>
          <w:sz w:val="24"/>
        </w:rPr>
        <w:t>deemed</w:t>
      </w:r>
      <w:r>
        <w:rPr>
          <w:spacing w:val="40"/>
          <w:sz w:val="24"/>
        </w:rPr>
        <w:t> </w:t>
      </w:r>
      <w:r>
        <w:rPr>
          <w:sz w:val="24"/>
        </w:rPr>
        <w:t>an</w:t>
      </w:r>
      <w:r>
        <w:rPr>
          <w:spacing w:val="40"/>
          <w:sz w:val="24"/>
        </w:rPr>
        <w:t> </w:t>
      </w:r>
      <w:r>
        <w:rPr>
          <w:sz w:val="24"/>
        </w:rPr>
        <w:t>affiliate,</w:t>
      </w:r>
      <w:r>
        <w:rPr>
          <w:spacing w:val="40"/>
          <w:sz w:val="24"/>
        </w:rPr>
        <w:t> </w:t>
      </w:r>
      <w:r>
        <w:rPr>
          <w:sz w:val="24"/>
        </w:rPr>
        <w:t>if</w:t>
      </w:r>
      <w:r>
        <w:rPr>
          <w:spacing w:val="40"/>
          <w:sz w:val="24"/>
        </w:rPr>
        <w:t> </w:t>
      </w:r>
      <w:r>
        <w:rPr>
          <w:sz w:val="24"/>
        </w:rPr>
        <w:t>so</w:t>
      </w:r>
      <w:r>
        <w:rPr>
          <w:spacing w:val="40"/>
          <w:sz w:val="24"/>
        </w:rPr>
        <w:t> </w:t>
      </w:r>
      <w:r>
        <w:rPr>
          <w:sz w:val="24"/>
        </w:rPr>
        <w:t>determined by the Committee. In each calendar year during any part of which the Plan is in effect, an Eligible</w:t>
      </w:r>
      <w:r>
        <w:rPr>
          <w:spacing w:val="-1"/>
          <w:sz w:val="24"/>
        </w:rPr>
        <w:t> </w:t>
      </w:r>
      <w:r>
        <w:rPr>
          <w:sz w:val="24"/>
        </w:rPr>
        <w:t>Person</w:t>
      </w:r>
      <w:r>
        <w:rPr>
          <w:spacing w:val="-1"/>
          <w:sz w:val="24"/>
        </w:rPr>
        <w:t> </w:t>
      </w:r>
      <w:r>
        <w:rPr>
          <w:sz w:val="24"/>
        </w:rPr>
        <w:t>may</w:t>
      </w:r>
      <w:r>
        <w:rPr>
          <w:spacing w:val="-5"/>
          <w:sz w:val="24"/>
        </w:rPr>
        <w:t> </w:t>
      </w:r>
      <w:r>
        <w:rPr>
          <w:sz w:val="24"/>
        </w:rPr>
        <w:t>be</w:t>
      </w:r>
      <w:r>
        <w:rPr>
          <w:spacing w:val="-1"/>
          <w:sz w:val="24"/>
        </w:rPr>
        <w:t> </w:t>
      </w:r>
      <w:r>
        <w:rPr>
          <w:sz w:val="24"/>
        </w:rPr>
        <w:t>granted Awards intended to qualify</w:t>
      </w:r>
      <w:r>
        <w:rPr>
          <w:spacing w:val="-3"/>
          <w:sz w:val="24"/>
        </w:rPr>
        <w:t> </w:t>
      </w:r>
      <w:r>
        <w:rPr>
          <w:sz w:val="24"/>
        </w:rPr>
        <w:t>as “performance- based compensation” under Code Section 162(m) under each of Section 6(b), 6(c), 6(d), 6(e),</w:t>
      </w:r>
      <w:r>
        <w:rPr>
          <w:spacing w:val="22"/>
          <w:sz w:val="24"/>
        </w:rPr>
        <w:t> </w:t>
      </w:r>
      <w:r>
        <w:rPr>
          <w:sz w:val="24"/>
        </w:rPr>
        <w:t>6(f),</w:t>
      </w:r>
      <w:r>
        <w:rPr>
          <w:spacing w:val="22"/>
          <w:sz w:val="24"/>
        </w:rPr>
        <w:t> </w:t>
      </w:r>
      <w:r>
        <w:rPr>
          <w:sz w:val="24"/>
        </w:rPr>
        <w:t>6(g)</w:t>
      </w:r>
      <w:r>
        <w:rPr>
          <w:spacing w:val="22"/>
          <w:sz w:val="24"/>
        </w:rPr>
        <w:t> </w:t>
      </w:r>
      <w:r>
        <w:rPr>
          <w:sz w:val="24"/>
        </w:rPr>
        <w:t>or</w:t>
      </w:r>
      <w:r>
        <w:rPr>
          <w:spacing w:val="22"/>
          <w:sz w:val="24"/>
        </w:rPr>
        <w:t> </w:t>
      </w:r>
      <w:r>
        <w:rPr>
          <w:sz w:val="24"/>
        </w:rPr>
        <w:t>6(h)</w:t>
      </w:r>
      <w:r>
        <w:rPr>
          <w:spacing w:val="22"/>
          <w:sz w:val="24"/>
        </w:rPr>
        <w:t> </w:t>
      </w:r>
      <w:r>
        <w:rPr>
          <w:sz w:val="24"/>
        </w:rPr>
        <w:t>relating</w:t>
      </w:r>
      <w:r>
        <w:rPr>
          <w:spacing w:val="21"/>
          <w:sz w:val="24"/>
        </w:rPr>
        <w:t> </w:t>
      </w:r>
      <w:r>
        <w:rPr>
          <w:sz w:val="24"/>
        </w:rPr>
        <w:t>to</w:t>
      </w:r>
      <w:r>
        <w:rPr>
          <w:spacing w:val="23"/>
          <w:sz w:val="24"/>
        </w:rPr>
        <w:t> </w:t>
      </w:r>
      <w:r>
        <w:rPr>
          <w:sz w:val="24"/>
        </w:rPr>
        <w:t>up</w:t>
      </w:r>
      <w:r>
        <w:rPr>
          <w:spacing w:val="23"/>
          <w:sz w:val="24"/>
        </w:rPr>
        <w:t> </w:t>
      </w:r>
      <w:r>
        <w:rPr>
          <w:sz w:val="24"/>
        </w:rPr>
        <w:t>to</w:t>
      </w:r>
      <w:r>
        <w:rPr>
          <w:spacing w:val="23"/>
          <w:sz w:val="24"/>
        </w:rPr>
        <w:t> </w:t>
      </w:r>
      <w:r>
        <w:rPr>
          <w:sz w:val="24"/>
        </w:rPr>
        <w:t>his</w:t>
      </w:r>
      <w:r>
        <w:rPr>
          <w:spacing w:val="23"/>
          <w:sz w:val="24"/>
        </w:rPr>
        <w:t> </w:t>
      </w:r>
      <w:r>
        <w:rPr>
          <w:sz w:val="24"/>
        </w:rPr>
        <w:t>or</w:t>
      </w:r>
      <w:r>
        <w:rPr>
          <w:spacing w:val="22"/>
          <w:sz w:val="24"/>
        </w:rPr>
        <w:t> </w:t>
      </w:r>
      <w:r>
        <w:rPr>
          <w:sz w:val="24"/>
        </w:rPr>
        <w:t>her</w:t>
      </w:r>
      <w:r>
        <w:rPr>
          <w:spacing w:val="22"/>
          <w:sz w:val="24"/>
        </w:rPr>
        <w:t> </w:t>
      </w:r>
      <w:r>
        <w:rPr>
          <w:sz w:val="24"/>
        </w:rPr>
        <w:t>Annual</w:t>
      </w:r>
      <w:r>
        <w:rPr>
          <w:spacing w:val="26"/>
          <w:sz w:val="24"/>
        </w:rPr>
        <w:t> </w:t>
      </w:r>
      <w:r>
        <w:rPr>
          <w:sz w:val="24"/>
        </w:rPr>
        <w:t>Limit</w:t>
      </w:r>
      <w:r>
        <w:rPr>
          <w:spacing w:val="23"/>
          <w:sz w:val="24"/>
        </w:rPr>
        <w:t> </w:t>
      </w:r>
      <w:r>
        <w:rPr>
          <w:sz w:val="24"/>
        </w:rPr>
        <w:t>(such</w:t>
      </w:r>
      <w:r>
        <w:rPr>
          <w:spacing w:val="25"/>
          <w:sz w:val="24"/>
        </w:rPr>
        <w:t> </w:t>
      </w:r>
      <w:r>
        <w:rPr>
          <w:sz w:val="24"/>
        </w:rPr>
        <w:t>Annual</w:t>
      </w:r>
      <w:r>
        <w:rPr>
          <w:spacing w:val="26"/>
          <w:sz w:val="24"/>
        </w:rPr>
        <w:t> </w:t>
      </w:r>
      <w:r>
        <w:rPr>
          <w:sz w:val="24"/>
        </w:rPr>
        <w:t>Limit</w:t>
      </w:r>
      <w:r>
        <w:rPr>
          <w:spacing w:val="23"/>
          <w:sz w:val="24"/>
        </w:rPr>
        <w:t> </w:t>
      </w:r>
      <w:r>
        <w:rPr>
          <w:sz w:val="24"/>
        </w:rPr>
        <w:t>to apply</w:t>
      </w:r>
      <w:r>
        <w:rPr>
          <w:spacing w:val="3"/>
          <w:sz w:val="24"/>
        </w:rPr>
        <w:t> </w:t>
      </w:r>
      <w:r>
        <w:rPr>
          <w:sz w:val="24"/>
        </w:rPr>
        <w:t>separately</w:t>
      </w:r>
      <w:r>
        <w:rPr>
          <w:spacing w:val="4"/>
          <w:sz w:val="24"/>
        </w:rPr>
        <w:t> </w:t>
      </w:r>
      <w:r>
        <w:rPr>
          <w:sz w:val="24"/>
        </w:rPr>
        <w:t>to</w:t>
      </w:r>
      <w:r>
        <w:rPr>
          <w:spacing w:val="8"/>
          <w:sz w:val="24"/>
        </w:rPr>
        <w:t> </w:t>
      </w:r>
      <w:r>
        <w:rPr>
          <w:sz w:val="24"/>
        </w:rPr>
        <w:t>the</w:t>
      </w:r>
      <w:r>
        <w:rPr>
          <w:spacing w:val="8"/>
          <w:sz w:val="24"/>
        </w:rPr>
        <w:t> </w:t>
      </w:r>
      <w:r>
        <w:rPr>
          <w:sz w:val="24"/>
        </w:rPr>
        <w:t>type</w:t>
      </w:r>
      <w:r>
        <w:rPr>
          <w:spacing w:val="7"/>
          <w:sz w:val="24"/>
        </w:rPr>
        <w:t> </w:t>
      </w:r>
      <w:r>
        <w:rPr>
          <w:sz w:val="24"/>
        </w:rPr>
        <w:t>of</w:t>
      </w:r>
      <w:r>
        <w:rPr>
          <w:spacing w:val="8"/>
          <w:sz w:val="24"/>
        </w:rPr>
        <w:t> </w:t>
      </w:r>
      <w:r>
        <w:rPr>
          <w:sz w:val="24"/>
        </w:rPr>
        <w:t>Award</w:t>
      </w:r>
      <w:r>
        <w:rPr>
          <w:spacing w:val="8"/>
          <w:sz w:val="24"/>
        </w:rPr>
        <w:t> </w:t>
      </w:r>
      <w:r>
        <w:rPr>
          <w:sz w:val="24"/>
        </w:rPr>
        <w:t>authorized</w:t>
      </w:r>
      <w:r>
        <w:rPr>
          <w:spacing w:val="8"/>
          <w:sz w:val="24"/>
        </w:rPr>
        <w:t> </w:t>
      </w:r>
      <w:r>
        <w:rPr>
          <w:sz w:val="24"/>
        </w:rPr>
        <w:t>under</w:t>
      </w:r>
      <w:r>
        <w:rPr>
          <w:spacing w:val="8"/>
          <w:sz w:val="24"/>
        </w:rPr>
        <w:t> </w:t>
      </w:r>
      <w:r>
        <w:rPr>
          <w:sz w:val="24"/>
        </w:rPr>
        <w:t>each</w:t>
      </w:r>
      <w:r>
        <w:rPr>
          <w:spacing w:val="8"/>
          <w:sz w:val="24"/>
        </w:rPr>
        <w:t> </w:t>
      </w:r>
      <w:r>
        <w:rPr>
          <w:sz w:val="24"/>
        </w:rPr>
        <w:t>specified</w:t>
      </w:r>
      <w:r>
        <w:rPr>
          <w:spacing w:val="8"/>
          <w:sz w:val="24"/>
        </w:rPr>
        <w:t> </w:t>
      </w:r>
      <w:r>
        <w:rPr>
          <w:sz w:val="24"/>
        </w:rPr>
        <w:t>subsection,</w:t>
      </w:r>
      <w:r>
        <w:rPr>
          <w:spacing w:val="9"/>
          <w:sz w:val="24"/>
        </w:rPr>
        <w:t> </w:t>
      </w:r>
      <w:r>
        <w:rPr>
          <w:spacing w:val="-2"/>
          <w:sz w:val="24"/>
        </w:rPr>
        <w:t>except</w:t>
      </w:r>
    </w:p>
    <w:p>
      <w:pPr>
        <w:spacing w:after="0" w:line="240" w:lineRule="auto"/>
        <w:jc w:val="left"/>
        <w:rPr>
          <w:sz w:val="24"/>
        </w:rPr>
        <w:sectPr>
          <w:pgSz w:w="12240" w:h="15840"/>
          <w:pgMar w:header="0" w:footer="698" w:top="1360" w:bottom="880" w:left="1700" w:right="1680"/>
        </w:sectPr>
      </w:pPr>
    </w:p>
    <w:p>
      <w:pPr>
        <w:pStyle w:val="BodyText"/>
        <w:spacing w:before="72"/>
        <w:ind w:right="118"/>
        <w:jc w:val="both"/>
      </w:pPr>
      <w:r>
        <w:rPr/>
        <w:t>that the limitation applies to Dividend Equivalents under Section 6(g) only if such Dividend</w:t>
      </w:r>
      <w:r>
        <w:rPr>
          <w:spacing w:val="-1"/>
        </w:rPr>
        <w:t> </w:t>
      </w:r>
      <w:r>
        <w:rPr/>
        <w:t>Equivalents are granted separately</w:t>
      </w:r>
      <w:r>
        <w:rPr>
          <w:spacing w:val="-3"/>
        </w:rPr>
        <w:t> </w:t>
      </w:r>
      <w:r>
        <w:rPr/>
        <w:t>from and not as a feature</w:t>
      </w:r>
      <w:r>
        <w:rPr>
          <w:spacing w:val="-2"/>
        </w:rPr>
        <w:t> </w:t>
      </w:r>
      <w:r>
        <w:rPr/>
        <w:t>of another</w:t>
      </w:r>
      <w:r>
        <w:rPr>
          <w:spacing w:val="-2"/>
        </w:rPr>
        <w:t> </w:t>
      </w:r>
      <w:r>
        <w:rPr/>
        <w:t>Award). A Participant’s Annual Limit, in any calendar year during any part of which the Participant is then eligible under the Plan, shall equal 1,000,000 shares plus the amount</w:t>
      </w:r>
      <w:r>
        <w:rPr>
          <w:spacing w:val="40"/>
        </w:rPr>
        <w:t> </w:t>
      </w:r>
      <w:r>
        <w:rPr/>
        <w:t>of the Participant’s unused Annual Limit relating to the same type of Award as of the close of the previous year, subject to adjustment as provided in Section 11(c). In the case of an Award which is not valued in a way in which the limitation set forth in the preceding sentence would operate as an effective limitation satisfying Treasury Regulation</w:t>
      </w:r>
      <w:r>
        <w:rPr>
          <w:spacing w:val="-2"/>
        </w:rPr>
        <w:t> </w:t>
      </w:r>
      <w:r>
        <w:rPr/>
        <w:t>1.162-27(e)(4)</w:t>
      </w:r>
      <w:r>
        <w:rPr>
          <w:spacing w:val="-3"/>
        </w:rPr>
        <w:t> </w:t>
      </w:r>
      <w:r>
        <w:rPr/>
        <w:t>(including</w:t>
      </w:r>
      <w:r>
        <w:rPr>
          <w:spacing w:val="-5"/>
        </w:rPr>
        <w:t> </w:t>
      </w:r>
      <w:r>
        <w:rPr/>
        <w:t>a</w:t>
      </w:r>
      <w:r>
        <w:rPr>
          <w:spacing w:val="-3"/>
        </w:rPr>
        <w:t> </w:t>
      </w:r>
      <w:r>
        <w:rPr/>
        <w:t>Performance</w:t>
      </w:r>
      <w:r>
        <w:rPr>
          <w:spacing w:val="-3"/>
        </w:rPr>
        <w:t> </w:t>
      </w:r>
      <w:r>
        <w:rPr/>
        <w:t>Award</w:t>
      </w:r>
      <w:r>
        <w:rPr>
          <w:spacing w:val="-3"/>
        </w:rPr>
        <w:t> </w:t>
      </w:r>
      <w:r>
        <w:rPr/>
        <w:t>under</w:t>
      </w:r>
      <w:r>
        <w:rPr>
          <w:spacing w:val="-3"/>
        </w:rPr>
        <w:t> </w:t>
      </w:r>
      <w:r>
        <w:rPr/>
        <w:t>Section</w:t>
      </w:r>
      <w:r>
        <w:rPr>
          <w:spacing w:val="-2"/>
        </w:rPr>
        <w:t> </w:t>
      </w:r>
      <w:r>
        <w:rPr/>
        <w:t>7</w:t>
      </w:r>
      <w:r>
        <w:rPr>
          <w:spacing w:val="-2"/>
        </w:rPr>
        <w:t> </w:t>
      </w:r>
      <w:r>
        <w:rPr/>
        <w:t>not</w:t>
      </w:r>
      <w:r>
        <w:rPr>
          <w:spacing w:val="-2"/>
        </w:rPr>
        <w:t> </w:t>
      </w:r>
      <w:r>
        <w:rPr/>
        <w:t>related</w:t>
      </w:r>
      <w:r>
        <w:rPr>
          <w:spacing w:val="-2"/>
        </w:rPr>
        <w:t> </w:t>
      </w:r>
      <w:r>
        <w:rPr/>
        <w:t>to an Award specified in Section 6), an Eligible Person may not be granted Awards authorizing the earning during any calendar year of an amount that exceeds the Participant’s Annual Limit, which for this purpose shall equal $5,000,000 plus the</w:t>
      </w:r>
      <w:r>
        <w:rPr>
          <w:spacing w:val="40"/>
        </w:rPr>
        <w:t> </w:t>
      </w:r>
      <w:r>
        <w:rPr/>
        <w:t>amount</w:t>
      </w:r>
      <w:r>
        <w:rPr>
          <w:spacing w:val="-1"/>
        </w:rPr>
        <w:t> </w:t>
      </w:r>
      <w:r>
        <w:rPr/>
        <w:t>of</w:t>
      </w:r>
      <w:r>
        <w:rPr>
          <w:spacing w:val="-2"/>
        </w:rPr>
        <w:t> </w:t>
      </w:r>
      <w:r>
        <w:rPr/>
        <w:t>the Participant’s</w:t>
      </w:r>
      <w:r>
        <w:rPr>
          <w:spacing w:val="-2"/>
        </w:rPr>
        <w:t> </w:t>
      </w:r>
      <w:r>
        <w:rPr/>
        <w:t>unused cash Annual Limit</w:t>
      </w:r>
      <w:r>
        <w:rPr>
          <w:spacing w:val="-1"/>
        </w:rPr>
        <w:t> </w:t>
      </w:r>
      <w:r>
        <w:rPr/>
        <w:t>as</w:t>
      </w:r>
      <w:r>
        <w:rPr>
          <w:spacing w:val="-1"/>
        </w:rPr>
        <w:t> </w:t>
      </w:r>
      <w:r>
        <w:rPr/>
        <w:t>of</w:t>
      </w:r>
      <w:r>
        <w:rPr>
          <w:spacing w:val="-2"/>
        </w:rPr>
        <w:t> </w:t>
      </w:r>
      <w:r>
        <w:rPr/>
        <w:t>the close</w:t>
      </w:r>
      <w:r>
        <w:rPr>
          <w:spacing w:val="-2"/>
        </w:rPr>
        <w:t> </w:t>
      </w:r>
      <w:r>
        <w:rPr/>
        <w:t>of</w:t>
      </w:r>
      <w:r>
        <w:rPr>
          <w:spacing w:val="-2"/>
        </w:rPr>
        <w:t> </w:t>
      </w:r>
      <w:r>
        <w:rPr/>
        <w:t>the previous year (this limitation is separate and not affected by</w:t>
      </w:r>
      <w:r>
        <w:rPr>
          <w:spacing w:val="-3"/>
        </w:rPr>
        <w:t> </w:t>
      </w:r>
      <w:r>
        <w:rPr/>
        <w:t>the number of Awards granted during such calendar year subject to the limitation in the preceding sentence). For this purpose, (i) “earning” means satisfying performance conditions so that an amount becomes payable, without regard to whether it is to be paid currently or on a deferred basis or continues to be subject to any service requirement or other non-performance condition, and (ii) a Participant’s Annual Limit is used to the extent an amount or number of shares may be potentially earned or paid under an Award, regardless of whether such amount or shares are in fact earned or paid.</w:t>
      </w:r>
    </w:p>
    <w:p>
      <w:pPr>
        <w:pStyle w:val="BodyText"/>
        <w:spacing w:before="1"/>
        <w:ind w:left="0"/>
      </w:pPr>
    </w:p>
    <w:p>
      <w:pPr>
        <w:pStyle w:val="ListParagraph"/>
        <w:numPr>
          <w:ilvl w:val="0"/>
          <w:numId w:val="2"/>
        </w:numPr>
        <w:tabs>
          <w:tab w:pos="339" w:val="left" w:leader="none"/>
        </w:tabs>
        <w:spacing w:line="240" w:lineRule="auto" w:before="0" w:after="0"/>
        <w:ind w:left="339" w:right="0" w:hanging="239"/>
        <w:jc w:val="both"/>
        <w:rPr>
          <w:i/>
          <w:sz w:val="24"/>
        </w:rPr>
      </w:pPr>
      <w:r>
        <w:rPr>
          <w:i/>
          <w:sz w:val="24"/>
        </w:rPr>
        <w:t>Specific</w:t>
      </w:r>
      <w:r>
        <w:rPr>
          <w:i/>
          <w:spacing w:val="-3"/>
          <w:sz w:val="24"/>
        </w:rPr>
        <w:t> </w:t>
      </w:r>
      <w:r>
        <w:rPr>
          <w:i/>
          <w:sz w:val="24"/>
        </w:rPr>
        <w:t>Terms</w:t>
      </w:r>
      <w:r>
        <w:rPr>
          <w:i/>
          <w:spacing w:val="-1"/>
          <w:sz w:val="24"/>
        </w:rPr>
        <w:t> </w:t>
      </w:r>
      <w:r>
        <w:rPr>
          <w:i/>
          <w:sz w:val="24"/>
        </w:rPr>
        <w:t>of</w:t>
      </w:r>
      <w:r>
        <w:rPr>
          <w:i/>
          <w:spacing w:val="-1"/>
          <w:sz w:val="24"/>
        </w:rPr>
        <w:t> </w:t>
      </w:r>
      <w:r>
        <w:rPr>
          <w:i/>
          <w:spacing w:val="-2"/>
          <w:sz w:val="24"/>
        </w:rPr>
        <w:t>Awards.</w:t>
      </w:r>
    </w:p>
    <w:p>
      <w:pPr>
        <w:pStyle w:val="BodyText"/>
        <w:ind w:left="0"/>
        <w:rPr>
          <w:i/>
        </w:rPr>
      </w:pPr>
    </w:p>
    <w:p>
      <w:pPr>
        <w:pStyle w:val="ListParagraph"/>
        <w:numPr>
          <w:ilvl w:val="1"/>
          <w:numId w:val="2"/>
        </w:numPr>
        <w:tabs>
          <w:tab w:pos="432" w:val="left" w:leader="none"/>
        </w:tabs>
        <w:spacing w:line="240" w:lineRule="auto" w:before="0" w:after="0"/>
        <w:ind w:left="432" w:right="0" w:hanging="332"/>
        <w:jc w:val="both"/>
        <w:rPr>
          <w:sz w:val="24"/>
        </w:rPr>
      </w:pPr>
      <w:r>
        <w:rPr>
          <w:i/>
          <w:sz w:val="24"/>
        </w:rPr>
        <w:t>General.</w:t>
      </w:r>
      <w:r>
        <w:rPr>
          <w:i/>
          <w:spacing w:val="7"/>
          <w:sz w:val="24"/>
        </w:rPr>
        <w:t> </w:t>
      </w:r>
      <w:r>
        <w:rPr>
          <w:sz w:val="24"/>
        </w:rPr>
        <w:t>Awards</w:t>
      </w:r>
      <w:r>
        <w:rPr>
          <w:spacing w:val="6"/>
          <w:sz w:val="24"/>
        </w:rPr>
        <w:t> </w:t>
      </w:r>
      <w:r>
        <w:rPr>
          <w:sz w:val="24"/>
        </w:rPr>
        <w:t>may</w:t>
      </w:r>
      <w:r>
        <w:rPr>
          <w:spacing w:val="3"/>
          <w:sz w:val="24"/>
        </w:rPr>
        <w:t> </w:t>
      </w:r>
      <w:r>
        <w:rPr>
          <w:sz w:val="24"/>
        </w:rPr>
        <w:t>be</w:t>
      </w:r>
      <w:r>
        <w:rPr>
          <w:spacing w:val="8"/>
          <w:sz w:val="24"/>
        </w:rPr>
        <w:t> </w:t>
      </w:r>
      <w:r>
        <w:rPr>
          <w:sz w:val="24"/>
        </w:rPr>
        <w:t>granted</w:t>
      </w:r>
      <w:r>
        <w:rPr>
          <w:spacing w:val="5"/>
          <w:sz w:val="24"/>
        </w:rPr>
        <w:t> </w:t>
      </w:r>
      <w:r>
        <w:rPr>
          <w:sz w:val="24"/>
        </w:rPr>
        <w:t>on</w:t>
      </w:r>
      <w:r>
        <w:rPr>
          <w:spacing w:val="9"/>
          <w:sz w:val="24"/>
        </w:rPr>
        <w:t> </w:t>
      </w:r>
      <w:r>
        <w:rPr>
          <w:sz w:val="24"/>
        </w:rPr>
        <w:t>the</w:t>
      </w:r>
      <w:r>
        <w:rPr>
          <w:spacing w:val="6"/>
          <w:sz w:val="24"/>
        </w:rPr>
        <w:t> </w:t>
      </w:r>
      <w:r>
        <w:rPr>
          <w:sz w:val="24"/>
        </w:rPr>
        <w:t>terms</w:t>
      </w:r>
      <w:r>
        <w:rPr>
          <w:spacing w:val="6"/>
          <w:sz w:val="24"/>
        </w:rPr>
        <w:t> </w:t>
      </w:r>
      <w:r>
        <w:rPr>
          <w:sz w:val="24"/>
        </w:rPr>
        <w:t>and</w:t>
      </w:r>
      <w:r>
        <w:rPr>
          <w:spacing w:val="6"/>
          <w:sz w:val="24"/>
        </w:rPr>
        <w:t> </w:t>
      </w:r>
      <w:r>
        <w:rPr>
          <w:sz w:val="24"/>
        </w:rPr>
        <w:t>conditions</w:t>
      </w:r>
      <w:r>
        <w:rPr>
          <w:spacing w:val="6"/>
          <w:sz w:val="24"/>
        </w:rPr>
        <w:t> </w:t>
      </w:r>
      <w:r>
        <w:rPr>
          <w:sz w:val="24"/>
        </w:rPr>
        <w:t>set</w:t>
      </w:r>
      <w:r>
        <w:rPr>
          <w:spacing w:val="15"/>
          <w:sz w:val="24"/>
        </w:rPr>
        <w:t> </w:t>
      </w:r>
      <w:r>
        <w:rPr>
          <w:sz w:val="24"/>
        </w:rPr>
        <w:t>forth</w:t>
      </w:r>
      <w:r>
        <w:rPr>
          <w:spacing w:val="8"/>
          <w:sz w:val="24"/>
        </w:rPr>
        <w:t> </w:t>
      </w:r>
      <w:r>
        <w:rPr>
          <w:sz w:val="24"/>
        </w:rPr>
        <w:t>in</w:t>
      </w:r>
      <w:r>
        <w:rPr>
          <w:spacing w:val="7"/>
          <w:sz w:val="24"/>
        </w:rPr>
        <w:t> </w:t>
      </w:r>
      <w:r>
        <w:rPr>
          <w:sz w:val="24"/>
        </w:rPr>
        <w:t>this</w:t>
      </w:r>
      <w:r>
        <w:rPr>
          <w:spacing w:val="7"/>
          <w:sz w:val="24"/>
        </w:rPr>
        <w:t> </w:t>
      </w:r>
      <w:r>
        <w:rPr>
          <w:spacing w:val="-2"/>
          <w:sz w:val="24"/>
        </w:rPr>
        <w:t>Section</w:t>
      </w:r>
    </w:p>
    <w:p>
      <w:pPr>
        <w:pStyle w:val="BodyText"/>
        <w:ind w:right="117"/>
        <w:jc w:val="both"/>
      </w:pPr>
      <w:r>
        <w:rPr/>
        <w:t>6. In addition, the Committee may impose on any Award or the exercise thereof, at the date of grant or thereafter (subject to Section 11(e)), such additional terms and</w:t>
      </w:r>
      <w:r>
        <w:rPr>
          <w:spacing w:val="40"/>
        </w:rPr>
        <w:t> </w:t>
      </w:r>
      <w:r>
        <w:rPr/>
        <w:t>conditions, not inconsistent with the provisions of the Plan, as the Committee shall determine, including terms requiring forfeiture of Awards in the event of termination of employment or service by the Participant and terms permitting a Participant to make elections relating to his or her Award. The Committee shall retain full power and discretion with respect to any term or condition of an Award that is not mandatory under the Plan. The Committee shall require the payment of lawful consideration for an Award to the extent necessary to satisfy the requirements of the Delaware General Corporation Law,</w:t>
      </w:r>
      <w:r>
        <w:rPr>
          <w:spacing w:val="-2"/>
        </w:rPr>
        <w:t> </w:t>
      </w:r>
      <w:r>
        <w:rPr/>
        <w:t>and</w:t>
      </w:r>
      <w:r>
        <w:rPr>
          <w:spacing w:val="-1"/>
        </w:rPr>
        <w:t> </w:t>
      </w:r>
      <w:r>
        <w:rPr/>
        <w:t>may</w:t>
      </w:r>
      <w:r>
        <w:rPr>
          <w:spacing w:val="-6"/>
        </w:rPr>
        <w:t> </w:t>
      </w:r>
      <w:r>
        <w:rPr/>
        <w:t>otherwise</w:t>
      </w:r>
      <w:r>
        <w:rPr>
          <w:spacing w:val="-2"/>
        </w:rPr>
        <w:t> </w:t>
      </w:r>
      <w:r>
        <w:rPr/>
        <w:t>require</w:t>
      </w:r>
      <w:r>
        <w:rPr>
          <w:spacing w:val="-3"/>
        </w:rPr>
        <w:t> </w:t>
      </w:r>
      <w:r>
        <w:rPr/>
        <w:t>payment</w:t>
      </w:r>
      <w:r>
        <w:rPr>
          <w:spacing w:val="-1"/>
        </w:rPr>
        <w:t> </w:t>
      </w:r>
      <w:r>
        <w:rPr/>
        <w:t>of</w:t>
      </w:r>
      <w:r>
        <w:rPr>
          <w:spacing w:val="-2"/>
        </w:rPr>
        <w:t> </w:t>
      </w:r>
      <w:r>
        <w:rPr/>
        <w:t>consideration</w:t>
      </w:r>
      <w:r>
        <w:rPr>
          <w:spacing w:val="-1"/>
        </w:rPr>
        <w:t> </w:t>
      </w:r>
      <w:r>
        <w:rPr/>
        <w:t>for</w:t>
      </w:r>
      <w:r>
        <w:rPr>
          <w:spacing w:val="-3"/>
        </w:rPr>
        <w:t> </w:t>
      </w:r>
      <w:r>
        <w:rPr/>
        <w:t>an</w:t>
      </w:r>
      <w:r>
        <w:rPr>
          <w:spacing w:val="-1"/>
        </w:rPr>
        <w:t> </w:t>
      </w:r>
      <w:r>
        <w:rPr/>
        <w:t>Award</w:t>
      </w:r>
      <w:r>
        <w:rPr>
          <w:spacing w:val="-2"/>
        </w:rPr>
        <w:t> </w:t>
      </w:r>
      <w:r>
        <w:rPr/>
        <w:t>except</w:t>
      </w:r>
      <w:r>
        <w:rPr>
          <w:spacing w:val="-1"/>
        </w:rPr>
        <w:t> </w:t>
      </w:r>
      <w:r>
        <w:rPr/>
        <w:t>as</w:t>
      </w:r>
      <w:r>
        <w:rPr>
          <w:spacing w:val="-1"/>
        </w:rPr>
        <w:t> </w:t>
      </w:r>
      <w:r>
        <w:rPr/>
        <w:t>limited by the Plan.</w:t>
      </w:r>
    </w:p>
    <w:p>
      <w:pPr>
        <w:pStyle w:val="BodyText"/>
        <w:spacing w:before="1"/>
        <w:ind w:left="0"/>
      </w:pPr>
    </w:p>
    <w:p>
      <w:pPr>
        <w:pStyle w:val="ListParagraph"/>
        <w:numPr>
          <w:ilvl w:val="1"/>
          <w:numId w:val="2"/>
        </w:numPr>
        <w:tabs>
          <w:tab w:pos="473" w:val="left" w:leader="none"/>
        </w:tabs>
        <w:spacing w:line="240" w:lineRule="auto" w:before="0" w:after="0"/>
        <w:ind w:left="100" w:right="125" w:firstLine="0"/>
        <w:jc w:val="both"/>
        <w:rPr>
          <w:sz w:val="24"/>
        </w:rPr>
      </w:pPr>
      <w:r>
        <w:rPr>
          <w:i/>
          <w:sz w:val="24"/>
        </w:rPr>
        <w:t>Options. </w:t>
      </w:r>
      <w:r>
        <w:rPr>
          <w:sz w:val="24"/>
        </w:rPr>
        <w:t>The Committee is authorized to grant Options to Eligible Persons on the following terms and conditions:</w:t>
      </w:r>
    </w:p>
    <w:p>
      <w:pPr>
        <w:pStyle w:val="ListParagraph"/>
        <w:numPr>
          <w:ilvl w:val="2"/>
          <w:numId w:val="2"/>
        </w:numPr>
        <w:tabs>
          <w:tab w:pos="1142" w:val="left" w:leader="none"/>
        </w:tabs>
        <w:spacing w:line="240" w:lineRule="auto" w:before="1" w:after="0"/>
        <w:ind w:left="100" w:right="121" w:firstLine="719"/>
        <w:jc w:val="both"/>
        <w:rPr>
          <w:sz w:val="24"/>
        </w:rPr>
      </w:pPr>
      <w:r>
        <w:rPr>
          <w:i/>
          <w:sz w:val="24"/>
        </w:rPr>
        <w:t>Exercise Price. </w:t>
      </w:r>
      <w:r>
        <w:rPr>
          <w:sz w:val="24"/>
        </w:rPr>
        <w:t>The exercise price per share of Stock purchasable under an Option (including both ISOs and non-qualified Options) shall be determined by the Committee, provided</w:t>
      </w:r>
      <w:r>
        <w:rPr>
          <w:spacing w:val="-1"/>
          <w:sz w:val="24"/>
        </w:rPr>
        <w:t> </w:t>
      </w:r>
      <w:r>
        <w:rPr>
          <w:sz w:val="24"/>
        </w:rPr>
        <w:t>that such</w:t>
      </w:r>
      <w:r>
        <w:rPr>
          <w:spacing w:val="-1"/>
          <w:sz w:val="24"/>
        </w:rPr>
        <w:t> </w:t>
      </w:r>
      <w:r>
        <w:rPr>
          <w:sz w:val="24"/>
        </w:rPr>
        <w:t>exercise</w:t>
      </w:r>
      <w:r>
        <w:rPr>
          <w:spacing w:val="-1"/>
          <w:sz w:val="24"/>
        </w:rPr>
        <w:t> </w:t>
      </w:r>
      <w:r>
        <w:rPr>
          <w:sz w:val="24"/>
        </w:rPr>
        <w:t>price</w:t>
      </w:r>
      <w:r>
        <w:rPr>
          <w:spacing w:val="-1"/>
          <w:sz w:val="24"/>
        </w:rPr>
        <w:t> </w:t>
      </w:r>
      <w:r>
        <w:rPr>
          <w:sz w:val="24"/>
        </w:rPr>
        <w:t>shall be</w:t>
      </w:r>
      <w:r>
        <w:rPr>
          <w:spacing w:val="-1"/>
          <w:sz w:val="24"/>
        </w:rPr>
        <w:t> </w:t>
      </w:r>
      <w:r>
        <w:rPr>
          <w:sz w:val="24"/>
        </w:rPr>
        <w:t>not less than</w:t>
      </w:r>
      <w:r>
        <w:rPr>
          <w:spacing w:val="-1"/>
          <w:sz w:val="24"/>
        </w:rPr>
        <w:t> </w:t>
      </w:r>
      <w:r>
        <w:rPr>
          <w:sz w:val="24"/>
        </w:rPr>
        <w:t>the Fair Market Value of a share of Stock on the date of grant of such Option, subject to Sections 6(f) and 9(a).</w:t>
      </w:r>
    </w:p>
    <w:p>
      <w:pPr>
        <w:pStyle w:val="BodyText"/>
        <w:spacing w:before="11"/>
        <w:ind w:left="0"/>
        <w:rPr>
          <w:sz w:val="23"/>
        </w:rPr>
      </w:pPr>
    </w:p>
    <w:p>
      <w:pPr>
        <w:pStyle w:val="ListParagraph"/>
        <w:numPr>
          <w:ilvl w:val="2"/>
          <w:numId w:val="2"/>
        </w:numPr>
        <w:tabs>
          <w:tab w:pos="1190" w:val="left" w:leader="none"/>
        </w:tabs>
        <w:spacing w:line="240" w:lineRule="auto" w:before="0" w:after="0"/>
        <w:ind w:left="100" w:right="118" w:firstLine="719"/>
        <w:jc w:val="both"/>
        <w:rPr>
          <w:sz w:val="24"/>
        </w:rPr>
      </w:pPr>
      <w:r>
        <w:rPr>
          <w:i/>
          <w:sz w:val="24"/>
        </w:rPr>
        <w:t>Option Term; Time and Method of Exercise. </w:t>
      </w:r>
      <w:r>
        <w:rPr>
          <w:sz w:val="24"/>
        </w:rPr>
        <w:t>The Committee shall determine the</w:t>
      </w:r>
      <w:r>
        <w:rPr>
          <w:spacing w:val="16"/>
          <w:sz w:val="24"/>
        </w:rPr>
        <w:t> </w:t>
      </w:r>
      <w:r>
        <w:rPr>
          <w:sz w:val="24"/>
        </w:rPr>
        <w:t>term</w:t>
      </w:r>
      <w:r>
        <w:rPr>
          <w:spacing w:val="17"/>
          <w:sz w:val="24"/>
        </w:rPr>
        <w:t> </w:t>
      </w:r>
      <w:r>
        <w:rPr>
          <w:sz w:val="24"/>
        </w:rPr>
        <w:t>of</w:t>
      </w:r>
      <w:r>
        <w:rPr>
          <w:spacing w:val="16"/>
          <w:sz w:val="24"/>
        </w:rPr>
        <w:t> </w:t>
      </w:r>
      <w:r>
        <w:rPr>
          <w:sz w:val="24"/>
        </w:rPr>
        <w:t>each</w:t>
      </w:r>
      <w:r>
        <w:rPr>
          <w:spacing w:val="16"/>
          <w:sz w:val="24"/>
        </w:rPr>
        <w:t> </w:t>
      </w:r>
      <w:r>
        <w:rPr>
          <w:sz w:val="24"/>
        </w:rPr>
        <w:t>Option,</w:t>
      </w:r>
      <w:r>
        <w:rPr>
          <w:spacing w:val="17"/>
          <w:sz w:val="24"/>
        </w:rPr>
        <w:t> </w:t>
      </w:r>
      <w:r>
        <w:rPr>
          <w:sz w:val="24"/>
        </w:rPr>
        <w:t>provided</w:t>
      </w:r>
      <w:r>
        <w:rPr>
          <w:spacing w:val="16"/>
          <w:sz w:val="24"/>
        </w:rPr>
        <w:t> </w:t>
      </w:r>
      <w:r>
        <w:rPr>
          <w:sz w:val="24"/>
        </w:rPr>
        <w:t>that</w:t>
      </w:r>
      <w:r>
        <w:rPr>
          <w:spacing w:val="16"/>
          <w:sz w:val="24"/>
        </w:rPr>
        <w:t> </w:t>
      </w:r>
      <w:r>
        <w:rPr>
          <w:sz w:val="24"/>
        </w:rPr>
        <w:t>in</w:t>
      </w:r>
      <w:r>
        <w:rPr>
          <w:spacing w:val="17"/>
          <w:sz w:val="24"/>
        </w:rPr>
        <w:t> </w:t>
      </w:r>
      <w:r>
        <w:rPr>
          <w:sz w:val="24"/>
        </w:rPr>
        <w:t>no</w:t>
      </w:r>
      <w:r>
        <w:rPr>
          <w:spacing w:val="14"/>
          <w:sz w:val="24"/>
        </w:rPr>
        <w:t> </w:t>
      </w:r>
      <w:r>
        <w:rPr>
          <w:sz w:val="24"/>
        </w:rPr>
        <w:t>event</w:t>
      </w:r>
      <w:r>
        <w:rPr>
          <w:spacing w:val="17"/>
          <w:sz w:val="24"/>
        </w:rPr>
        <w:t> </w:t>
      </w:r>
      <w:r>
        <w:rPr>
          <w:sz w:val="24"/>
        </w:rPr>
        <w:t>shall</w:t>
      </w:r>
      <w:r>
        <w:rPr>
          <w:spacing w:val="17"/>
          <w:sz w:val="24"/>
        </w:rPr>
        <w:t> </w:t>
      </w:r>
      <w:r>
        <w:rPr>
          <w:sz w:val="24"/>
        </w:rPr>
        <w:t>the</w:t>
      </w:r>
      <w:r>
        <w:rPr>
          <w:spacing w:val="14"/>
          <w:sz w:val="24"/>
        </w:rPr>
        <w:t> </w:t>
      </w:r>
      <w:r>
        <w:rPr>
          <w:sz w:val="24"/>
        </w:rPr>
        <w:t>term</w:t>
      </w:r>
      <w:r>
        <w:rPr>
          <w:spacing w:val="17"/>
          <w:sz w:val="24"/>
        </w:rPr>
        <w:t> </w:t>
      </w:r>
      <w:r>
        <w:rPr>
          <w:sz w:val="24"/>
        </w:rPr>
        <w:t>of</w:t>
      </w:r>
      <w:r>
        <w:rPr>
          <w:spacing w:val="16"/>
          <w:sz w:val="24"/>
        </w:rPr>
        <w:t> </w:t>
      </w:r>
      <w:r>
        <w:rPr>
          <w:sz w:val="24"/>
        </w:rPr>
        <w:t>any</w:t>
      </w:r>
      <w:r>
        <w:rPr>
          <w:spacing w:val="12"/>
          <w:sz w:val="24"/>
        </w:rPr>
        <w:t> </w:t>
      </w:r>
      <w:r>
        <w:rPr>
          <w:sz w:val="24"/>
        </w:rPr>
        <w:t>ISO</w:t>
      </w:r>
      <w:r>
        <w:rPr>
          <w:spacing w:val="16"/>
          <w:sz w:val="24"/>
        </w:rPr>
        <w:t> </w:t>
      </w:r>
      <w:r>
        <w:rPr>
          <w:sz w:val="24"/>
        </w:rPr>
        <w:t>or</w:t>
      </w:r>
      <w:r>
        <w:rPr>
          <w:spacing w:val="16"/>
          <w:sz w:val="24"/>
        </w:rPr>
        <w:t> </w:t>
      </w:r>
      <w:r>
        <w:rPr>
          <w:sz w:val="24"/>
        </w:rPr>
        <w:t>SAR</w:t>
      </w:r>
      <w:r>
        <w:rPr>
          <w:spacing w:val="17"/>
          <w:sz w:val="24"/>
        </w:rPr>
        <w:t> </w:t>
      </w:r>
      <w:r>
        <w:rPr>
          <w:sz w:val="24"/>
        </w:rPr>
        <w:t>in</w:t>
      </w:r>
    </w:p>
    <w:p>
      <w:pPr>
        <w:spacing w:after="0" w:line="240" w:lineRule="auto"/>
        <w:jc w:val="both"/>
        <w:rPr>
          <w:sz w:val="24"/>
        </w:rPr>
        <w:sectPr>
          <w:pgSz w:w="12240" w:h="15840"/>
          <w:pgMar w:header="0" w:footer="698" w:top="1360" w:bottom="880" w:left="1700" w:right="1680"/>
        </w:sectPr>
      </w:pPr>
    </w:p>
    <w:p>
      <w:pPr>
        <w:pStyle w:val="BodyText"/>
        <w:spacing w:before="72"/>
        <w:ind w:right="117"/>
        <w:jc w:val="both"/>
      </w:pPr>
      <w:r>
        <w:rPr/>
        <w:t>tandem therewith exceed a period of ten years from the date of grant. The Committee shall determine the time or times at which or the circumstances under which an Option may be exercised in whole or in part (including based on achievement of performance goals and/or future service requirements), the methods by</w:t>
      </w:r>
      <w:r>
        <w:rPr>
          <w:spacing w:val="-1"/>
        </w:rPr>
        <w:t> </w:t>
      </w:r>
      <w:r>
        <w:rPr/>
        <w:t>which such exercise price may be paid or deemed to be paid and the form of such payment (subject to Section 11(k)), including, without limitation, cash, Stock, other Awards or awards granted under other plans of the Company or any subsidiary or affiliate, or other property (including notes</w:t>
      </w:r>
      <w:r>
        <w:rPr>
          <w:spacing w:val="40"/>
        </w:rPr>
        <w:t> </w:t>
      </w:r>
      <w:r>
        <w:rPr/>
        <w:t>and other contractual obligations of Participants to make payment on a deferred basis, such as through “cashless exercise” arrangements, to the extent permitted by applicable law), and the methods by or forms in which Stock will be delivered or deemed to be delivered in satisfaction of Options to Participants (including deferred delivery of shares representing the Option “profit,” at the election of the Participant or as mandated by the Committee, with such deferred shares subject to any vesting, forfeiture or other terms as the Committee may specify).</w:t>
      </w:r>
    </w:p>
    <w:p>
      <w:pPr>
        <w:pStyle w:val="BodyText"/>
        <w:spacing w:before="1"/>
        <w:ind w:left="0"/>
      </w:pPr>
    </w:p>
    <w:p>
      <w:pPr>
        <w:pStyle w:val="ListParagraph"/>
        <w:numPr>
          <w:ilvl w:val="2"/>
          <w:numId w:val="2"/>
        </w:numPr>
        <w:tabs>
          <w:tab w:pos="1293" w:val="left" w:leader="none"/>
        </w:tabs>
        <w:spacing w:line="240" w:lineRule="auto" w:before="0" w:after="0"/>
        <w:ind w:left="100" w:right="115" w:firstLine="719"/>
        <w:jc w:val="both"/>
        <w:rPr>
          <w:sz w:val="24"/>
        </w:rPr>
      </w:pPr>
      <w:r>
        <w:rPr>
          <w:i/>
          <w:sz w:val="24"/>
        </w:rPr>
        <w:t>ISOs. </w:t>
      </w:r>
      <w:r>
        <w:rPr>
          <w:sz w:val="24"/>
        </w:rPr>
        <w:t>The terms of any ISO granted under the Plan shall comply in all respects with the provisions of Code Section 422, including but not limited to the requirement that no ISO shall be granted more than ten years after the Effective Date.</w:t>
      </w:r>
    </w:p>
    <w:p>
      <w:pPr>
        <w:pStyle w:val="BodyText"/>
        <w:ind w:left="0"/>
      </w:pPr>
    </w:p>
    <w:p>
      <w:pPr>
        <w:pStyle w:val="ListParagraph"/>
        <w:numPr>
          <w:ilvl w:val="1"/>
          <w:numId w:val="2"/>
        </w:numPr>
        <w:tabs>
          <w:tab w:pos="456" w:val="left" w:leader="none"/>
        </w:tabs>
        <w:spacing w:line="240" w:lineRule="auto" w:before="0" w:after="0"/>
        <w:ind w:left="100" w:right="122" w:firstLine="0"/>
        <w:jc w:val="left"/>
        <w:rPr>
          <w:sz w:val="24"/>
        </w:rPr>
      </w:pPr>
      <w:r>
        <w:rPr>
          <w:i/>
          <w:sz w:val="24"/>
        </w:rPr>
        <w:t>Stock</w:t>
      </w:r>
      <w:r>
        <w:rPr>
          <w:i/>
          <w:spacing w:val="29"/>
          <w:sz w:val="24"/>
        </w:rPr>
        <w:t> </w:t>
      </w:r>
      <w:r>
        <w:rPr>
          <w:i/>
          <w:sz w:val="24"/>
        </w:rPr>
        <w:t>Appreciation</w:t>
      </w:r>
      <w:r>
        <w:rPr>
          <w:i/>
          <w:spacing w:val="30"/>
          <w:sz w:val="24"/>
        </w:rPr>
        <w:t> </w:t>
      </w:r>
      <w:r>
        <w:rPr>
          <w:i/>
          <w:sz w:val="24"/>
        </w:rPr>
        <w:t>Rights.</w:t>
      </w:r>
      <w:r>
        <w:rPr>
          <w:i/>
          <w:spacing w:val="33"/>
          <w:sz w:val="24"/>
        </w:rPr>
        <w:t> </w:t>
      </w:r>
      <w:r>
        <w:rPr>
          <w:sz w:val="24"/>
        </w:rPr>
        <w:t>The</w:t>
      </w:r>
      <w:r>
        <w:rPr>
          <w:spacing w:val="29"/>
          <w:sz w:val="24"/>
        </w:rPr>
        <w:t> </w:t>
      </w:r>
      <w:r>
        <w:rPr>
          <w:sz w:val="24"/>
        </w:rPr>
        <w:t>Committee</w:t>
      </w:r>
      <w:r>
        <w:rPr>
          <w:spacing w:val="28"/>
          <w:sz w:val="24"/>
        </w:rPr>
        <w:t> </w:t>
      </w:r>
      <w:r>
        <w:rPr>
          <w:sz w:val="24"/>
        </w:rPr>
        <w:t>is</w:t>
      </w:r>
      <w:r>
        <w:rPr>
          <w:spacing w:val="31"/>
          <w:sz w:val="24"/>
        </w:rPr>
        <w:t> </w:t>
      </w:r>
      <w:r>
        <w:rPr>
          <w:sz w:val="24"/>
        </w:rPr>
        <w:t>authorized</w:t>
      </w:r>
      <w:r>
        <w:rPr>
          <w:spacing w:val="30"/>
          <w:sz w:val="24"/>
        </w:rPr>
        <w:t> </w:t>
      </w:r>
      <w:r>
        <w:rPr>
          <w:sz w:val="24"/>
        </w:rPr>
        <w:t>to</w:t>
      </w:r>
      <w:r>
        <w:rPr>
          <w:spacing w:val="30"/>
          <w:sz w:val="24"/>
        </w:rPr>
        <w:t> </w:t>
      </w:r>
      <w:r>
        <w:rPr>
          <w:sz w:val="24"/>
        </w:rPr>
        <w:t>grant</w:t>
      </w:r>
      <w:r>
        <w:rPr>
          <w:spacing w:val="30"/>
          <w:sz w:val="24"/>
        </w:rPr>
        <w:t> </w:t>
      </w:r>
      <w:r>
        <w:rPr>
          <w:sz w:val="24"/>
        </w:rPr>
        <w:t>SARs</w:t>
      </w:r>
      <w:r>
        <w:rPr>
          <w:spacing w:val="30"/>
          <w:sz w:val="24"/>
        </w:rPr>
        <w:t> </w:t>
      </w:r>
      <w:r>
        <w:rPr>
          <w:sz w:val="24"/>
        </w:rPr>
        <w:t>to</w:t>
      </w:r>
      <w:r>
        <w:rPr>
          <w:spacing w:val="30"/>
          <w:sz w:val="24"/>
        </w:rPr>
        <w:t> </w:t>
      </w:r>
      <w:r>
        <w:rPr>
          <w:sz w:val="24"/>
        </w:rPr>
        <w:t>Eligible Persons on the following terms and conditions:</w:t>
      </w:r>
    </w:p>
    <w:p>
      <w:pPr>
        <w:pStyle w:val="BodyText"/>
        <w:ind w:left="0"/>
      </w:pPr>
    </w:p>
    <w:p>
      <w:pPr>
        <w:pStyle w:val="ListParagraph"/>
        <w:numPr>
          <w:ilvl w:val="2"/>
          <w:numId w:val="2"/>
        </w:numPr>
        <w:tabs>
          <w:tab w:pos="1159" w:val="left" w:leader="none"/>
        </w:tabs>
        <w:spacing w:line="240" w:lineRule="auto" w:before="0" w:after="0"/>
        <w:ind w:left="100" w:right="118" w:firstLine="719"/>
        <w:jc w:val="both"/>
        <w:rPr>
          <w:sz w:val="24"/>
        </w:rPr>
      </w:pPr>
      <w:r>
        <w:rPr>
          <w:i/>
          <w:sz w:val="24"/>
        </w:rPr>
        <w:t>Right to Payment. </w:t>
      </w:r>
      <w:r>
        <w:rPr>
          <w:sz w:val="24"/>
        </w:rPr>
        <w:t>An SAR shall confer on the Participant to whom it is granted a right to receive, upon exercise thereof, the excess of (A) the Fair Market Value of one share of Stock on the date of exercise (or, in the case of a “Limited SAR,” the Fair Market Value determined by reference to the Change in Control Price, as defined under Section</w:t>
      </w:r>
      <w:r>
        <w:rPr>
          <w:spacing w:val="-2"/>
          <w:sz w:val="24"/>
        </w:rPr>
        <w:t> </w:t>
      </w:r>
      <w:r>
        <w:rPr>
          <w:sz w:val="24"/>
        </w:rPr>
        <w:t>9(d)</w:t>
      </w:r>
      <w:r>
        <w:rPr>
          <w:spacing w:val="-3"/>
          <w:sz w:val="24"/>
        </w:rPr>
        <w:t> </w:t>
      </w:r>
      <w:r>
        <w:rPr>
          <w:sz w:val="24"/>
        </w:rPr>
        <w:t>hereof)</w:t>
      </w:r>
      <w:r>
        <w:rPr>
          <w:spacing w:val="-2"/>
          <w:sz w:val="24"/>
        </w:rPr>
        <w:t> </w:t>
      </w:r>
      <w:r>
        <w:rPr>
          <w:sz w:val="24"/>
        </w:rPr>
        <w:t>over</w:t>
      </w:r>
      <w:r>
        <w:rPr>
          <w:spacing w:val="-1"/>
          <w:sz w:val="24"/>
        </w:rPr>
        <w:t> </w:t>
      </w:r>
      <w:r>
        <w:rPr>
          <w:sz w:val="24"/>
        </w:rPr>
        <w:t>(B)</w:t>
      </w:r>
      <w:r>
        <w:rPr>
          <w:spacing w:val="-2"/>
          <w:sz w:val="24"/>
        </w:rPr>
        <w:t> </w:t>
      </w:r>
      <w:r>
        <w:rPr>
          <w:sz w:val="24"/>
        </w:rPr>
        <w:t>the</w:t>
      </w:r>
      <w:r>
        <w:rPr>
          <w:spacing w:val="-2"/>
          <w:sz w:val="24"/>
        </w:rPr>
        <w:t> </w:t>
      </w:r>
      <w:r>
        <w:rPr>
          <w:sz w:val="24"/>
        </w:rPr>
        <w:t>grant</w:t>
      </w:r>
      <w:r>
        <w:rPr>
          <w:spacing w:val="-2"/>
          <w:sz w:val="24"/>
        </w:rPr>
        <w:t> </w:t>
      </w:r>
      <w:r>
        <w:rPr>
          <w:sz w:val="24"/>
        </w:rPr>
        <w:t>price</w:t>
      </w:r>
      <w:r>
        <w:rPr>
          <w:spacing w:val="-3"/>
          <w:sz w:val="24"/>
        </w:rPr>
        <w:t> </w:t>
      </w:r>
      <w:r>
        <w:rPr>
          <w:sz w:val="24"/>
        </w:rPr>
        <w:t>of</w:t>
      </w:r>
      <w:r>
        <w:rPr>
          <w:spacing w:val="-2"/>
          <w:sz w:val="24"/>
        </w:rPr>
        <w:t> </w:t>
      </w:r>
      <w:r>
        <w:rPr>
          <w:sz w:val="24"/>
        </w:rPr>
        <w:t>the</w:t>
      </w:r>
      <w:r>
        <w:rPr>
          <w:spacing w:val="-2"/>
          <w:sz w:val="24"/>
        </w:rPr>
        <w:t> </w:t>
      </w:r>
      <w:r>
        <w:rPr>
          <w:sz w:val="24"/>
        </w:rPr>
        <w:t>SAR</w:t>
      </w:r>
      <w:r>
        <w:rPr>
          <w:spacing w:val="-2"/>
          <w:sz w:val="24"/>
        </w:rPr>
        <w:t> </w:t>
      </w:r>
      <w:r>
        <w:rPr>
          <w:sz w:val="24"/>
        </w:rPr>
        <w:t>as</w:t>
      </w:r>
      <w:r>
        <w:rPr>
          <w:spacing w:val="-2"/>
          <w:sz w:val="24"/>
        </w:rPr>
        <w:t> </w:t>
      </w:r>
      <w:r>
        <w:rPr>
          <w:sz w:val="24"/>
        </w:rPr>
        <w:t>determined</w:t>
      </w:r>
      <w:r>
        <w:rPr>
          <w:spacing w:val="-2"/>
          <w:sz w:val="24"/>
        </w:rPr>
        <w:t> </w:t>
      </w:r>
      <w:r>
        <w:rPr>
          <w:sz w:val="24"/>
        </w:rPr>
        <w:t>by</w:t>
      </w:r>
      <w:r>
        <w:rPr>
          <w:spacing w:val="-6"/>
          <w:sz w:val="24"/>
        </w:rPr>
        <w:t> </w:t>
      </w:r>
      <w:r>
        <w:rPr>
          <w:sz w:val="24"/>
        </w:rPr>
        <w:t>the</w:t>
      </w:r>
      <w:r>
        <w:rPr>
          <w:spacing w:val="-2"/>
          <w:sz w:val="24"/>
        </w:rPr>
        <w:t> </w:t>
      </w:r>
      <w:r>
        <w:rPr>
          <w:sz w:val="24"/>
        </w:rPr>
        <w:t>Committee.</w:t>
      </w:r>
    </w:p>
    <w:p>
      <w:pPr>
        <w:pStyle w:val="BodyText"/>
        <w:spacing w:before="1"/>
        <w:ind w:left="0"/>
      </w:pPr>
    </w:p>
    <w:p>
      <w:pPr>
        <w:pStyle w:val="ListParagraph"/>
        <w:numPr>
          <w:ilvl w:val="2"/>
          <w:numId w:val="2"/>
        </w:numPr>
        <w:tabs>
          <w:tab w:pos="1178" w:val="left" w:leader="none"/>
        </w:tabs>
        <w:spacing w:line="240" w:lineRule="auto" w:before="0" w:after="0"/>
        <w:ind w:left="100" w:right="115" w:firstLine="719"/>
        <w:jc w:val="both"/>
        <w:rPr>
          <w:sz w:val="24"/>
        </w:rPr>
      </w:pPr>
      <w:r>
        <w:rPr>
          <w:i/>
          <w:sz w:val="24"/>
        </w:rPr>
        <w:t>Other Terms. </w:t>
      </w:r>
      <w:r>
        <w:rPr>
          <w:sz w:val="24"/>
        </w:rPr>
        <w:t>The Committee shall determine at the date of grant or thereafter the time or times at which and the circumstances under which an SAR may be exercised in whole or in part (including based on achievement of performance goals and/or future service requirements), the method of exercise, method of settlement, form of consideration payable in settlement, method by</w:t>
      </w:r>
      <w:r>
        <w:rPr>
          <w:spacing w:val="-4"/>
          <w:sz w:val="24"/>
        </w:rPr>
        <w:t> </w:t>
      </w:r>
      <w:r>
        <w:rPr>
          <w:sz w:val="24"/>
        </w:rPr>
        <w:t>or forms in which Stock will be delivered or deemed to be delivered to Participants, and whether or not an SAR shall be free- standing or in tandem or combination with any other Award. Limited SARs that may</w:t>
      </w:r>
      <w:r>
        <w:rPr>
          <w:spacing w:val="40"/>
          <w:sz w:val="24"/>
        </w:rPr>
        <w:t> </w:t>
      </w:r>
      <w:r>
        <w:rPr>
          <w:sz w:val="24"/>
        </w:rPr>
        <w:t>only be exercised in connection with a Change in Control or other event as specified by the Committee may be granted on such terms, not inconsistent with this Section 6(c), as the Committee may determine.</w:t>
      </w:r>
    </w:p>
    <w:p>
      <w:pPr>
        <w:pStyle w:val="BodyText"/>
        <w:ind w:left="0"/>
      </w:pPr>
    </w:p>
    <w:p>
      <w:pPr>
        <w:pStyle w:val="ListParagraph"/>
        <w:numPr>
          <w:ilvl w:val="1"/>
          <w:numId w:val="2"/>
        </w:numPr>
        <w:tabs>
          <w:tab w:pos="463" w:val="left" w:leader="none"/>
        </w:tabs>
        <w:spacing w:line="240" w:lineRule="auto" w:before="1" w:after="0"/>
        <w:ind w:left="100" w:right="120" w:firstLine="0"/>
        <w:jc w:val="left"/>
        <w:rPr>
          <w:sz w:val="24"/>
        </w:rPr>
      </w:pPr>
      <w:r>
        <w:rPr>
          <w:i/>
          <w:sz w:val="24"/>
        </w:rPr>
        <w:t>Restricted Stock. </w:t>
      </w:r>
      <w:r>
        <w:rPr>
          <w:sz w:val="24"/>
        </w:rPr>
        <w:t>The Committee is authorized to grant Restricted Stock to Eligible</w:t>
      </w:r>
      <w:r>
        <w:rPr>
          <w:spacing w:val="80"/>
          <w:sz w:val="24"/>
        </w:rPr>
        <w:t> </w:t>
      </w:r>
      <w:r>
        <w:rPr>
          <w:sz w:val="24"/>
        </w:rPr>
        <w:t>Persons on the following terms and conditions:</w:t>
      </w:r>
    </w:p>
    <w:p>
      <w:pPr>
        <w:pStyle w:val="BodyText"/>
        <w:spacing w:before="11"/>
        <w:ind w:left="0"/>
        <w:rPr>
          <w:sz w:val="23"/>
        </w:rPr>
      </w:pPr>
    </w:p>
    <w:p>
      <w:pPr>
        <w:pStyle w:val="ListParagraph"/>
        <w:numPr>
          <w:ilvl w:val="2"/>
          <w:numId w:val="2"/>
        </w:numPr>
        <w:tabs>
          <w:tab w:pos="1106" w:val="left" w:leader="none"/>
        </w:tabs>
        <w:spacing w:line="240" w:lineRule="auto" w:before="0" w:after="0"/>
        <w:ind w:left="100" w:right="120" w:firstLine="719"/>
        <w:jc w:val="both"/>
        <w:rPr>
          <w:sz w:val="24"/>
        </w:rPr>
      </w:pPr>
      <w:r>
        <w:rPr>
          <w:i/>
          <w:sz w:val="24"/>
        </w:rPr>
        <w:t>Grant</w:t>
      </w:r>
      <w:r>
        <w:rPr>
          <w:i/>
          <w:spacing w:val="-2"/>
          <w:sz w:val="24"/>
        </w:rPr>
        <w:t> </w:t>
      </w:r>
      <w:r>
        <w:rPr>
          <w:i/>
          <w:sz w:val="24"/>
        </w:rPr>
        <w:t>and</w:t>
      </w:r>
      <w:r>
        <w:rPr>
          <w:i/>
          <w:spacing w:val="-2"/>
          <w:sz w:val="24"/>
        </w:rPr>
        <w:t> </w:t>
      </w:r>
      <w:r>
        <w:rPr>
          <w:i/>
          <w:sz w:val="24"/>
        </w:rPr>
        <w:t>Restrictions. </w:t>
      </w:r>
      <w:r>
        <w:rPr>
          <w:sz w:val="24"/>
        </w:rPr>
        <w:t>Restricted</w:t>
      </w:r>
      <w:r>
        <w:rPr>
          <w:spacing w:val="-2"/>
          <w:sz w:val="24"/>
        </w:rPr>
        <w:t> </w:t>
      </w:r>
      <w:r>
        <w:rPr>
          <w:sz w:val="24"/>
        </w:rPr>
        <w:t>Stock</w:t>
      </w:r>
      <w:r>
        <w:rPr>
          <w:spacing w:val="-3"/>
          <w:sz w:val="24"/>
        </w:rPr>
        <w:t> </w:t>
      </w:r>
      <w:r>
        <w:rPr>
          <w:sz w:val="24"/>
        </w:rPr>
        <w:t>shall</w:t>
      </w:r>
      <w:r>
        <w:rPr>
          <w:spacing w:val="-4"/>
          <w:sz w:val="24"/>
        </w:rPr>
        <w:t> </w:t>
      </w:r>
      <w:r>
        <w:rPr>
          <w:sz w:val="24"/>
        </w:rPr>
        <w:t>be</w:t>
      </w:r>
      <w:r>
        <w:rPr>
          <w:spacing w:val="-3"/>
          <w:sz w:val="24"/>
        </w:rPr>
        <w:t> </w:t>
      </w:r>
      <w:r>
        <w:rPr>
          <w:sz w:val="24"/>
        </w:rPr>
        <w:t>subject</w:t>
      </w:r>
      <w:r>
        <w:rPr>
          <w:spacing w:val="-2"/>
          <w:sz w:val="24"/>
        </w:rPr>
        <w:t> </w:t>
      </w:r>
      <w:r>
        <w:rPr>
          <w:sz w:val="24"/>
        </w:rPr>
        <w:t>to</w:t>
      </w:r>
      <w:r>
        <w:rPr>
          <w:spacing w:val="-2"/>
          <w:sz w:val="24"/>
        </w:rPr>
        <w:t> </w:t>
      </w:r>
      <w:r>
        <w:rPr>
          <w:sz w:val="24"/>
        </w:rPr>
        <w:t>such</w:t>
      </w:r>
      <w:r>
        <w:rPr>
          <w:spacing w:val="-3"/>
          <w:sz w:val="24"/>
        </w:rPr>
        <w:t> </w:t>
      </w:r>
      <w:r>
        <w:rPr>
          <w:sz w:val="24"/>
        </w:rPr>
        <w:t>restrictions</w:t>
      </w:r>
      <w:r>
        <w:rPr>
          <w:spacing w:val="-2"/>
          <w:sz w:val="24"/>
        </w:rPr>
        <w:t> </w:t>
      </w:r>
      <w:r>
        <w:rPr>
          <w:sz w:val="24"/>
        </w:rPr>
        <w:t>on transferability, risk of forfeiture and other restrictions, if any, as the Committee may impose, which restrictions may lapse separately or in combination at such times, under such circumstances (including based on achievement of performance goals and/or future</w:t>
      </w:r>
    </w:p>
    <w:p>
      <w:pPr>
        <w:spacing w:after="0" w:line="240" w:lineRule="auto"/>
        <w:jc w:val="both"/>
        <w:rPr>
          <w:sz w:val="24"/>
        </w:rPr>
        <w:sectPr>
          <w:pgSz w:w="12240" w:h="15840"/>
          <w:pgMar w:header="0" w:footer="698" w:top="1360" w:bottom="880" w:left="1700" w:right="1680"/>
        </w:sectPr>
      </w:pPr>
    </w:p>
    <w:p>
      <w:pPr>
        <w:pStyle w:val="BodyText"/>
        <w:spacing w:before="72"/>
        <w:ind w:right="120"/>
        <w:jc w:val="both"/>
      </w:pPr>
      <w:r>
        <w:rPr/>
        <w:t>service requirements), in such installments or otherwise and under such other circumstances as the Committee may determine at the date of grant or thereafter. Except to the extent restricted under the terms of the Plan and any Award document relating to the Restricted Stock, a Participant granted Restricted Stock shall have all of the rights of</w:t>
      </w:r>
      <w:r>
        <w:rPr>
          <w:spacing w:val="40"/>
        </w:rPr>
        <w:t> </w:t>
      </w:r>
      <w:r>
        <w:rPr/>
        <w:t>a stockholder, including the right to vote the Restricted Stock and the right to receive dividends thereon (subject to any mandatory reinvestment or other requirement imposed by the Committee).</w:t>
      </w:r>
    </w:p>
    <w:p>
      <w:pPr>
        <w:pStyle w:val="BodyText"/>
        <w:ind w:left="0"/>
      </w:pPr>
    </w:p>
    <w:p>
      <w:pPr>
        <w:pStyle w:val="ListParagraph"/>
        <w:numPr>
          <w:ilvl w:val="2"/>
          <w:numId w:val="2"/>
        </w:numPr>
        <w:tabs>
          <w:tab w:pos="1284" w:val="left" w:leader="none"/>
        </w:tabs>
        <w:spacing w:line="240" w:lineRule="auto" w:before="0" w:after="0"/>
        <w:ind w:left="100" w:right="115" w:firstLine="719"/>
        <w:jc w:val="both"/>
        <w:rPr>
          <w:sz w:val="24"/>
        </w:rPr>
      </w:pPr>
      <w:r>
        <w:rPr>
          <w:i/>
          <w:sz w:val="24"/>
        </w:rPr>
        <w:t>Forfeiture. </w:t>
      </w:r>
      <w:r>
        <w:rPr>
          <w:sz w:val="24"/>
        </w:rPr>
        <w:t>Except as otherwise determined by the Committee, upon termination of employment or service during the applicable restriction period, Restricted Stock that is at that time subject to restrictions shall be forfeited and reacquired by the Company; provided that the Committee may provide, by rule or regulation or in any Award document, or may determine in any individual case, that restrictions or forfeiture conditions relating to Restricted Stock will lapse in whole or in part, including in the event of terminations resulting from specified causes.</w:t>
      </w:r>
    </w:p>
    <w:p>
      <w:pPr>
        <w:pStyle w:val="BodyText"/>
        <w:spacing w:before="1"/>
        <w:ind w:left="0"/>
      </w:pPr>
    </w:p>
    <w:p>
      <w:pPr>
        <w:pStyle w:val="ListParagraph"/>
        <w:numPr>
          <w:ilvl w:val="2"/>
          <w:numId w:val="2"/>
        </w:numPr>
        <w:tabs>
          <w:tab w:pos="1306" w:val="left" w:leader="none"/>
        </w:tabs>
        <w:spacing w:line="240" w:lineRule="auto" w:before="0" w:after="0"/>
        <w:ind w:left="100" w:right="119" w:firstLine="719"/>
        <w:jc w:val="both"/>
        <w:rPr>
          <w:sz w:val="24"/>
        </w:rPr>
      </w:pPr>
      <w:r>
        <w:rPr>
          <w:i/>
          <w:sz w:val="24"/>
        </w:rPr>
        <w:t>Certificates for Stock. </w:t>
      </w:r>
      <w:r>
        <w:rPr>
          <w:sz w:val="24"/>
        </w:rPr>
        <w:t>Restricted Stock granted under the Plan may be evidenced in such manner as the Committee shall determine. If certificates representing Restricted Stock are</w:t>
      </w:r>
      <w:r>
        <w:rPr>
          <w:spacing w:val="-1"/>
          <w:sz w:val="24"/>
        </w:rPr>
        <w:t> </w:t>
      </w:r>
      <w:r>
        <w:rPr>
          <w:sz w:val="24"/>
        </w:rPr>
        <w:t>registered in the name of the Participant, the Committee may</w:t>
      </w:r>
      <w:r>
        <w:rPr>
          <w:spacing w:val="-4"/>
          <w:sz w:val="24"/>
        </w:rPr>
        <w:t> </w:t>
      </w:r>
      <w:r>
        <w:rPr>
          <w:sz w:val="24"/>
        </w:rPr>
        <w:t>require that such certificates bear an appropriate legend referring to the terms, conditions and restrictions applicable to such Restricted Stock, that the Company retain physical possession of the certificates, and that the Participant deliver a stock power to the Company, endorsed in blank, relating to the Restricted Stock.</w:t>
      </w:r>
    </w:p>
    <w:p>
      <w:pPr>
        <w:pStyle w:val="BodyText"/>
        <w:ind w:left="0"/>
      </w:pPr>
    </w:p>
    <w:p>
      <w:pPr>
        <w:pStyle w:val="ListParagraph"/>
        <w:numPr>
          <w:ilvl w:val="2"/>
          <w:numId w:val="2"/>
        </w:numPr>
        <w:tabs>
          <w:tab w:pos="1245" w:val="left" w:leader="none"/>
        </w:tabs>
        <w:spacing w:line="240" w:lineRule="auto" w:before="0" w:after="0"/>
        <w:ind w:left="100" w:right="119" w:firstLine="719"/>
        <w:jc w:val="both"/>
        <w:rPr>
          <w:sz w:val="24"/>
        </w:rPr>
      </w:pPr>
      <w:r>
        <w:rPr>
          <w:i/>
          <w:sz w:val="24"/>
        </w:rPr>
        <w:t>Dividends and Splits. </w:t>
      </w:r>
      <w:r>
        <w:rPr>
          <w:sz w:val="24"/>
        </w:rPr>
        <w:t>As a condition to the grant of an Award of Restricted Stock, the Committee may require that any dividends paid on a share of Restricted Stock shall be either (A) paid with respect to such Restricted Stock at the dividend payment</w:t>
      </w:r>
      <w:r>
        <w:rPr>
          <w:spacing w:val="40"/>
          <w:sz w:val="24"/>
        </w:rPr>
        <w:t> </w:t>
      </w:r>
      <w:r>
        <w:rPr>
          <w:sz w:val="24"/>
        </w:rPr>
        <w:t>date in cash, in kind, or in a number of shares of unrestricted Stock having a Fair Market Value equal to the amount of such dividends, or (B) automatically reinvested in</w:t>
      </w:r>
      <w:r>
        <w:rPr>
          <w:spacing w:val="40"/>
          <w:sz w:val="24"/>
        </w:rPr>
        <w:t> </w:t>
      </w:r>
      <w:r>
        <w:rPr>
          <w:sz w:val="24"/>
        </w:rPr>
        <w:t>additional Restricted Stock or held in kind, which shall be subject to the same terms as applied to the original Restricted Stock to which it relates, or (C) deferred as to payment, either as a cash deferral or with the amount or value thereof automatically deemed reinvested in shares of Deferred Stock, other Awards or other investment vehicles,</w:t>
      </w:r>
      <w:r>
        <w:rPr>
          <w:spacing w:val="40"/>
          <w:sz w:val="24"/>
        </w:rPr>
        <w:t> </w:t>
      </w:r>
      <w:r>
        <w:rPr>
          <w:sz w:val="24"/>
        </w:rPr>
        <w:t>subject to such terms as the Committee shall determine or permit a Participant to elect. Unless otherwise determined by the Committee, Stock distributed in connection with a Stock split or Stock dividend, and other property distributed as a dividend, shall be subject to restrictions and a risk of forfeiture to the same extent as the Restricted Stock with respect to which such Stock or other property has been distributed.</w:t>
      </w:r>
    </w:p>
    <w:p>
      <w:pPr>
        <w:pStyle w:val="BodyText"/>
        <w:spacing w:before="1"/>
        <w:ind w:left="0"/>
      </w:pPr>
    </w:p>
    <w:p>
      <w:pPr>
        <w:pStyle w:val="ListParagraph"/>
        <w:numPr>
          <w:ilvl w:val="1"/>
          <w:numId w:val="2"/>
        </w:numPr>
        <w:tabs>
          <w:tab w:pos="471" w:val="left" w:leader="none"/>
        </w:tabs>
        <w:spacing w:line="240" w:lineRule="auto" w:before="1" w:after="0"/>
        <w:ind w:left="100" w:right="124" w:firstLine="0"/>
        <w:jc w:val="both"/>
        <w:rPr>
          <w:sz w:val="24"/>
        </w:rPr>
      </w:pPr>
      <w:r>
        <w:rPr>
          <w:i/>
          <w:sz w:val="24"/>
        </w:rPr>
        <w:t>Deferred Stock. </w:t>
      </w:r>
      <w:r>
        <w:rPr>
          <w:sz w:val="24"/>
        </w:rPr>
        <w:t>The Committee is authorized to grant Deferred Stock to Eligible Persons, which are rights to receive Stock, other Awards, or a combination thereof at the end of a specified deferral period, subject to the following terms and conditions:</w:t>
      </w:r>
    </w:p>
    <w:p>
      <w:pPr>
        <w:pStyle w:val="BodyText"/>
        <w:spacing w:before="11"/>
        <w:ind w:left="0"/>
        <w:rPr>
          <w:sz w:val="23"/>
        </w:rPr>
      </w:pPr>
    </w:p>
    <w:p>
      <w:pPr>
        <w:pStyle w:val="ListParagraph"/>
        <w:numPr>
          <w:ilvl w:val="2"/>
          <w:numId w:val="2"/>
        </w:numPr>
        <w:tabs>
          <w:tab w:pos="1132" w:val="left" w:leader="none"/>
        </w:tabs>
        <w:spacing w:line="240" w:lineRule="auto" w:before="0" w:after="0"/>
        <w:ind w:left="100" w:right="117" w:firstLine="719"/>
        <w:jc w:val="both"/>
        <w:rPr>
          <w:sz w:val="24"/>
        </w:rPr>
      </w:pPr>
      <w:r>
        <w:rPr>
          <w:i/>
          <w:sz w:val="24"/>
        </w:rPr>
        <w:t>Award and Restrictions. </w:t>
      </w:r>
      <w:r>
        <w:rPr>
          <w:sz w:val="24"/>
        </w:rPr>
        <w:t>Issuance of Stock will occur upon expiration of the deferral period specified for an Award of Deferred Stock by the Committee (or, if permitted</w:t>
      </w:r>
      <w:r>
        <w:rPr>
          <w:spacing w:val="23"/>
          <w:sz w:val="24"/>
        </w:rPr>
        <w:t> </w:t>
      </w:r>
      <w:r>
        <w:rPr>
          <w:sz w:val="24"/>
        </w:rPr>
        <w:t>by</w:t>
      </w:r>
      <w:r>
        <w:rPr>
          <w:spacing w:val="15"/>
          <w:sz w:val="24"/>
        </w:rPr>
        <w:t> </w:t>
      </w:r>
      <w:r>
        <w:rPr>
          <w:sz w:val="24"/>
        </w:rPr>
        <w:t>the</w:t>
      </w:r>
      <w:r>
        <w:rPr>
          <w:spacing w:val="22"/>
          <w:sz w:val="24"/>
        </w:rPr>
        <w:t> </w:t>
      </w:r>
      <w:r>
        <w:rPr>
          <w:sz w:val="24"/>
        </w:rPr>
        <w:t>Committee,</w:t>
      </w:r>
      <w:r>
        <w:rPr>
          <w:spacing w:val="23"/>
          <w:sz w:val="24"/>
        </w:rPr>
        <w:t> </w:t>
      </w:r>
      <w:r>
        <w:rPr>
          <w:sz w:val="24"/>
        </w:rPr>
        <w:t>as</w:t>
      </w:r>
      <w:r>
        <w:rPr>
          <w:spacing w:val="23"/>
          <w:sz w:val="24"/>
        </w:rPr>
        <w:t> </w:t>
      </w:r>
      <w:r>
        <w:rPr>
          <w:sz w:val="24"/>
        </w:rPr>
        <w:t>elected</w:t>
      </w:r>
      <w:r>
        <w:rPr>
          <w:spacing w:val="22"/>
          <w:sz w:val="24"/>
        </w:rPr>
        <w:t> </w:t>
      </w:r>
      <w:r>
        <w:rPr>
          <w:sz w:val="24"/>
        </w:rPr>
        <w:t>by</w:t>
      </w:r>
      <w:r>
        <w:rPr>
          <w:spacing w:val="18"/>
          <w:sz w:val="24"/>
        </w:rPr>
        <w:t> </w:t>
      </w:r>
      <w:r>
        <w:rPr>
          <w:sz w:val="24"/>
        </w:rPr>
        <w:t>the</w:t>
      </w:r>
      <w:r>
        <w:rPr>
          <w:spacing w:val="22"/>
          <w:sz w:val="24"/>
        </w:rPr>
        <w:t> </w:t>
      </w:r>
      <w:r>
        <w:rPr>
          <w:sz w:val="24"/>
        </w:rPr>
        <w:t>Participant).</w:t>
      </w:r>
      <w:r>
        <w:rPr>
          <w:spacing w:val="25"/>
          <w:sz w:val="24"/>
        </w:rPr>
        <w:t> </w:t>
      </w:r>
      <w:r>
        <w:rPr>
          <w:sz w:val="24"/>
        </w:rPr>
        <w:t>In</w:t>
      </w:r>
      <w:r>
        <w:rPr>
          <w:spacing w:val="23"/>
          <w:sz w:val="24"/>
        </w:rPr>
        <w:t> </w:t>
      </w:r>
      <w:r>
        <w:rPr>
          <w:sz w:val="24"/>
        </w:rPr>
        <w:t>addition,</w:t>
      </w:r>
      <w:r>
        <w:rPr>
          <w:spacing w:val="23"/>
          <w:sz w:val="24"/>
        </w:rPr>
        <w:t> </w:t>
      </w:r>
      <w:r>
        <w:rPr>
          <w:sz w:val="24"/>
        </w:rPr>
        <w:t>Deferred</w:t>
      </w:r>
      <w:r>
        <w:rPr>
          <w:spacing w:val="23"/>
          <w:sz w:val="24"/>
        </w:rPr>
        <w:t> </w:t>
      </w:r>
      <w:r>
        <w:rPr>
          <w:sz w:val="24"/>
        </w:rPr>
        <w:t>Stock</w:t>
      </w:r>
    </w:p>
    <w:p>
      <w:pPr>
        <w:spacing w:after="0" w:line="240" w:lineRule="auto"/>
        <w:jc w:val="both"/>
        <w:rPr>
          <w:sz w:val="24"/>
        </w:rPr>
        <w:sectPr>
          <w:pgSz w:w="12240" w:h="15840"/>
          <w:pgMar w:header="0" w:footer="698" w:top="1360" w:bottom="880" w:left="1700" w:right="1680"/>
        </w:sectPr>
      </w:pPr>
    </w:p>
    <w:p>
      <w:pPr>
        <w:pStyle w:val="BodyText"/>
        <w:spacing w:before="72"/>
        <w:ind w:right="122"/>
        <w:jc w:val="both"/>
      </w:pPr>
      <w:r>
        <w:rPr/>
        <w:t>shall be subject to such restrictions on transferability, risk of forfeiture and other restrictions, if any, as the Committee may impose, which restrictions may lapse at the expiration of the deferral period or at earlier specified times (including based on achievement of performance goals and/or future service requirements), separately or in combination, in installments or otherwise, and under such other circumstances as the Committee may determine at the date of grant or thereafter. Deferred Stock may be satisfied by</w:t>
      </w:r>
      <w:r>
        <w:rPr>
          <w:spacing w:val="-3"/>
        </w:rPr>
        <w:t> </w:t>
      </w:r>
      <w:r>
        <w:rPr/>
        <w:t>delivery</w:t>
      </w:r>
      <w:r>
        <w:rPr>
          <w:spacing w:val="-1"/>
        </w:rPr>
        <w:t> </w:t>
      </w:r>
      <w:r>
        <w:rPr/>
        <w:t>of Stock, other Awards, or a combination thereof (subject to Section 11 (k)), as determined by the Committee at the date of grant or thereafter.</w:t>
      </w:r>
    </w:p>
    <w:p>
      <w:pPr>
        <w:pStyle w:val="BodyText"/>
        <w:ind w:left="0"/>
      </w:pPr>
    </w:p>
    <w:p>
      <w:pPr>
        <w:pStyle w:val="ListParagraph"/>
        <w:numPr>
          <w:ilvl w:val="2"/>
          <w:numId w:val="2"/>
        </w:numPr>
        <w:tabs>
          <w:tab w:pos="1284" w:val="left" w:leader="none"/>
        </w:tabs>
        <w:spacing w:line="240" w:lineRule="auto" w:before="0" w:after="0"/>
        <w:ind w:left="100" w:right="117" w:firstLine="719"/>
        <w:jc w:val="both"/>
        <w:rPr>
          <w:sz w:val="24"/>
        </w:rPr>
      </w:pPr>
      <w:r>
        <w:rPr>
          <w:i/>
          <w:sz w:val="24"/>
        </w:rPr>
        <w:t>Forfeiture. </w:t>
      </w:r>
      <w:r>
        <w:rPr>
          <w:sz w:val="24"/>
        </w:rPr>
        <w:t>Except as otherwise determined by the Committee, upon termination of employment or service during the applicable deferral period or portion thereof to which forfeiture conditions apply (as provided in the Award document evidencing the Deferred Stock), all Deferred Stock that is at that time subject to such forfeiture conditions shall be forfeited; provided that the Committee may</w:t>
      </w:r>
      <w:r>
        <w:rPr>
          <w:spacing w:val="-4"/>
          <w:sz w:val="24"/>
        </w:rPr>
        <w:t> </w:t>
      </w:r>
      <w:r>
        <w:rPr>
          <w:sz w:val="24"/>
        </w:rPr>
        <w:t>provide, by</w:t>
      </w:r>
      <w:r>
        <w:rPr>
          <w:spacing w:val="-4"/>
          <w:sz w:val="24"/>
        </w:rPr>
        <w:t> </w:t>
      </w:r>
      <w:r>
        <w:rPr>
          <w:sz w:val="24"/>
        </w:rPr>
        <w:t>rule or regulation or in any Award document, or may determine in any individual case, that restrictions or forfeiture conditions relating to Deferred Stock will lapse in whole or in part, including in the event of terminations resulting from specified causes.</w:t>
      </w:r>
    </w:p>
    <w:p>
      <w:pPr>
        <w:pStyle w:val="BodyText"/>
        <w:spacing w:before="1"/>
        <w:ind w:left="0"/>
      </w:pPr>
    </w:p>
    <w:p>
      <w:pPr>
        <w:pStyle w:val="ListParagraph"/>
        <w:numPr>
          <w:ilvl w:val="2"/>
          <w:numId w:val="2"/>
        </w:numPr>
        <w:tabs>
          <w:tab w:pos="1324" w:val="left" w:leader="none"/>
        </w:tabs>
        <w:spacing w:line="240" w:lineRule="auto" w:before="0" w:after="0"/>
        <w:ind w:left="100" w:right="119" w:firstLine="719"/>
        <w:jc w:val="both"/>
        <w:rPr>
          <w:sz w:val="24"/>
        </w:rPr>
      </w:pPr>
      <w:r>
        <w:rPr>
          <w:i/>
          <w:sz w:val="24"/>
        </w:rPr>
        <w:t>Dividend Equivalents. </w:t>
      </w:r>
      <w:r>
        <w:rPr>
          <w:sz w:val="24"/>
        </w:rPr>
        <w:t>Unless otherwise determined by the Committee, Dividend</w:t>
      </w:r>
      <w:r>
        <w:rPr>
          <w:spacing w:val="-3"/>
          <w:sz w:val="24"/>
        </w:rPr>
        <w:t> </w:t>
      </w:r>
      <w:r>
        <w:rPr>
          <w:sz w:val="24"/>
        </w:rPr>
        <w:t>Equivalents</w:t>
      </w:r>
      <w:r>
        <w:rPr>
          <w:spacing w:val="-3"/>
          <w:sz w:val="24"/>
        </w:rPr>
        <w:t> </w:t>
      </w:r>
      <w:r>
        <w:rPr>
          <w:sz w:val="24"/>
        </w:rPr>
        <w:t>on the</w:t>
      </w:r>
      <w:r>
        <w:rPr>
          <w:spacing w:val="-3"/>
          <w:sz w:val="24"/>
        </w:rPr>
        <w:t> </w:t>
      </w:r>
      <w:r>
        <w:rPr>
          <w:sz w:val="24"/>
        </w:rPr>
        <w:t>specified</w:t>
      </w:r>
      <w:r>
        <w:rPr>
          <w:spacing w:val="-3"/>
          <w:sz w:val="24"/>
        </w:rPr>
        <w:t> </w:t>
      </w:r>
      <w:r>
        <w:rPr>
          <w:sz w:val="24"/>
        </w:rPr>
        <w:t>number</w:t>
      </w:r>
      <w:r>
        <w:rPr>
          <w:spacing w:val="-3"/>
          <w:sz w:val="24"/>
        </w:rPr>
        <w:t> </w:t>
      </w:r>
      <w:r>
        <w:rPr>
          <w:sz w:val="24"/>
        </w:rPr>
        <w:t>of</w:t>
      </w:r>
      <w:r>
        <w:rPr>
          <w:spacing w:val="-3"/>
          <w:sz w:val="24"/>
        </w:rPr>
        <w:t> </w:t>
      </w:r>
      <w:r>
        <w:rPr>
          <w:sz w:val="24"/>
        </w:rPr>
        <w:t>shares</w:t>
      </w:r>
      <w:r>
        <w:rPr>
          <w:spacing w:val="-3"/>
          <w:sz w:val="24"/>
        </w:rPr>
        <w:t> </w:t>
      </w:r>
      <w:r>
        <w:rPr>
          <w:sz w:val="24"/>
        </w:rPr>
        <w:t>of</w:t>
      </w:r>
      <w:r>
        <w:rPr>
          <w:spacing w:val="-3"/>
          <w:sz w:val="24"/>
        </w:rPr>
        <w:t> </w:t>
      </w:r>
      <w:r>
        <w:rPr>
          <w:sz w:val="24"/>
        </w:rPr>
        <w:t>Stock</w:t>
      </w:r>
      <w:r>
        <w:rPr>
          <w:spacing w:val="-1"/>
          <w:sz w:val="24"/>
        </w:rPr>
        <w:t> </w:t>
      </w:r>
      <w:r>
        <w:rPr>
          <w:sz w:val="24"/>
        </w:rPr>
        <w:t>covered</w:t>
      </w:r>
      <w:r>
        <w:rPr>
          <w:spacing w:val="-3"/>
          <w:sz w:val="24"/>
        </w:rPr>
        <w:t> </w:t>
      </w:r>
      <w:r>
        <w:rPr>
          <w:sz w:val="24"/>
        </w:rPr>
        <w:t>by</w:t>
      </w:r>
      <w:r>
        <w:rPr>
          <w:spacing w:val="-5"/>
          <w:sz w:val="24"/>
        </w:rPr>
        <w:t> </w:t>
      </w:r>
      <w:r>
        <w:rPr>
          <w:sz w:val="24"/>
        </w:rPr>
        <w:t>an</w:t>
      </w:r>
      <w:r>
        <w:rPr>
          <w:spacing w:val="-1"/>
          <w:sz w:val="24"/>
        </w:rPr>
        <w:t> </w:t>
      </w:r>
      <w:r>
        <w:rPr>
          <w:sz w:val="24"/>
        </w:rPr>
        <w:t>Award</w:t>
      </w:r>
      <w:r>
        <w:rPr>
          <w:spacing w:val="-2"/>
          <w:sz w:val="24"/>
        </w:rPr>
        <w:t> </w:t>
      </w:r>
      <w:r>
        <w:rPr>
          <w:sz w:val="24"/>
        </w:rPr>
        <w:t>of Deferred Stock shall be either (A) paid with respect to such Deferred Stock at the dividend payment date in cash or in shares of unrestricted Stock having a Fair Market Value equal to the amount of such dividends, or (B) deferred with respect to such Deferred Stock, either as a cash deferral or with the amount or value thereof</w:t>
      </w:r>
      <w:r>
        <w:rPr>
          <w:spacing w:val="40"/>
          <w:sz w:val="24"/>
        </w:rPr>
        <w:t> </w:t>
      </w:r>
      <w:r>
        <w:rPr>
          <w:sz w:val="24"/>
        </w:rPr>
        <w:t>automatically deemed reinvested in additional Deferred Stock, other Awards or other investment vehicles having a Fair Market Value equal to the amount of such dividends,</w:t>
      </w:r>
      <w:r>
        <w:rPr>
          <w:spacing w:val="40"/>
          <w:sz w:val="24"/>
        </w:rPr>
        <w:t> </w:t>
      </w:r>
      <w:r>
        <w:rPr>
          <w:sz w:val="24"/>
        </w:rPr>
        <w:t>as the Committee shall determine or permit a Participant to elect.</w:t>
      </w:r>
    </w:p>
    <w:p>
      <w:pPr>
        <w:pStyle w:val="BodyText"/>
        <w:spacing w:before="1"/>
        <w:ind w:left="0"/>
      </w:pPr>
    </w:p>
    <w:p>
      <w:pPr>
        <w:pStyle w:val="ListParagraph"/>
        <w:numPr>
          <w:ilvl w:val="1"/>
          <w:numId w:val="2"/>
        </w:numPr>
        <w:tabs>
          <w:tab w:pos="401" w:val="left" w:leader="none"/>
        </w:tabs>
        <w:spacing w:line="240" w:lineRule="auto" w:before="0" w:after="0"/>
        <w:ind w:left="100" w:right="115" w:firstLine="0"/>
        <w:jc w:val="both"/>
        <w:rPr>
          <w:sz w:val="24"/>
        </w:rPr>
      </w:pPr>
      <w:r>
        <w:rPr>
          <w:i/>
          <w:sz w:val="24"/>
        </w:rPr>
        <w:t>Bonus Stock and Awards in Lieu of Obligations. </w:t>
      </w:r>
      <w:r>
        <w:rPr>
          <w:sz w:val="24"/>
        </w:rPr>
        <w:t>The Committee is authorized to grant Stock</w:t>
      </w:r>
      <w:r>
        <w:rPr>
          <w:spacing w:val="-1"/>
          <w:sz w:val="24"/>
        </w:rPr>
        <w:t> </w:t>
      </w:r>
      <w:r>
        <w:rPr>
          <w:sz w:val="24"/>
        </w:rPr>
        <w:t>as a</w:t>
      </w:r>
      <w:r>
        <w:rPr>
          <w:spacing w:val="-1"/>
          <w:sz w:val="24"/>
        </w:rPr>
        <w:t> </w:t>
      </w:r>
      <w:r>
        <w:rPr>
          <w:sz w:val="24"/>
        </w:rPr>
        <w:t>bonus, or</w:t>
      </w:r>
      <w:r>
        <w:rPr>
          <w:spacing w:val="-1"/>
          <w:sz w:val="24"/>
        </w:rPr>
        <w:t> </w:t>
      </w:r>
      <w:r>
        <w:rPr>
          <w:sz w:val="24"/>
        </w:rPr>
        <w:t>to grant Stock</w:t>
      </w:r>
      <w:r>
        <w:rPr>
          <w:spacing w:val="-1"/>
          <w:sz w:val="24"/>
        </w:rPr>
        <w:t> </w:t>
      </w:r>
      <w:r>
        <w:rPr>
          <w:sz w:val="24"/>
        </w:rPr>
        <w:t>or</w:t>
      </w:r>
      <w:r>
        <w:rPr>
          <w:spacing w:val="-1"/>
          <w:sz w:val="24"/>
        </w:rPr>
        <w:t> </w:t>
      </w:r>
      <w:r>
        <w:rPr>
          <w:sz w:val="24"/>
        </w:rPr>
        <w:t>other</w:t>
      </w:r>
      <w:r>
        <w:rPr>
          <w:spacing w:val="-2"/>
          <w:sz w:val="24"/>
        </w:rPr>
        <w:t> </w:t>
      </w:r>
      <w:r>
        <w:rPr>
          <w:sz w:val="24"/>
        </w:rPr>
        <w:t>Awards in lieu of</w:t>
      </w:r>
      <w:r>
        <w:rPr>
          <w:spacing w:val="-1"/>
          <w:sz w:val="24"/>
        </w:rPr>
        <w:t> </w:t>
      </w:r>
      <w:r>
        <w:rPr>
          <w:sz w:val="24"/>
        </w:rPr>
        <w:t>obligations of</w:t>
      </w:r>
      <w:r>
        <w:rPr>
          <w:spacing w:val="-1"/>
          <w:sz w:val="24"/>
        </w:rPr>
        <w:t> </w:t>
      </w:r>
      <w:r>
        <w:rPr>
          <w:sz w:val="24"/>
        </w:rPr>
        <w:t>the</w:t>
      </w:r>
      <w:r>
        <w:rPr>
          <w:spacing w:val="-1"/>
          <w:sz w:val="24"/>
        </w:rPr>
        <w:t> </w:t>
      </w:r>
      <w:r>
        <w:rPr>
          <w:sz w:val="24"/>
        </w:rPr>
        <w:t>Company or a subsidiary or affiliate to pay cash or deliver other property under the Plan or under other plans or compensatory arrangements, subject to such terms as shall be determined by the Committee.</w:t>
      </w:r>
    </w:p>
    <w:p>
      <w:pPr>
        <w:pStyle w:val="BodyText"/>
        <w:ind w:left="0"/>
      </w:pPr>
    </w:p>
    <w:p>
      <w:pPr>
        <w:pStyle w:val="ListParagraph"/>
        <w:numPr>
          <w:ilvl w:val="1"/>
          <w:numId w:val="2"/>
        </w:numPr>
        <w:tabs>
          <w:tab w:pos="449" w:val="left" w:leader="none"/>
        </w:tabs>
        <w:spacing w:line="240" w:lineRule="auto" w:before="0" w:after="0"/>
        <w:ind w:left="100" w:right="117" w:firstLine="0"/>
        <w:jc w:val="left"/>
        <w:rPr>
          <w:sz w:val="24"/>
        </w:rPr>
      </w:pPr>
      <w:r>
        <w:rPr>
          <w:i/>
          <w:sz w:val="24"/>
        </w:rPr>
        <w:t>Dividend Equivalents. </w:t>
      </w:r>
      <w:r>
        <w:rPr>
          <w:sz w:val="24"/>
        </w:rPr>
        <w:t>The Committee is authorized to grant Dividend Equivalents to Eligible Persons, which are rights to receive cash, Stock, other Awards, or other property equivalent to all or a portion of the dividends paid with respect to a specified number of shares</w:t>
      </w:r>
      <w:r>
        <w:rPr>
          <w:spacing w:val="36"/>
          <w:sz w:val="24"/>
        </w:rPr>
        <w:t> </w:t>
      </w:r>
      <w:r>
        <w:rPr>
          <w:sz w:val="24"/>
        </w:rPr>
        <w:t>of</w:t>
      </w:r>
      <w:r>
        <w:rPr>
          <w:spacing w:val="35"/>
          <w:sz w:val="24"/>
        </w:rPr>
        <w:t> </w:t>
      </w:r>
      <w:r>
        <w:rPr>
          <w:sz w:val="24"/>
        </w:rPr>
        <w:t>Stock.</w:t>
      </w:r>
      <w:r>
        <w:rPr>
          <w:spacing w:val="35"/>
          <w:sz w:val="24"/>
        </w:rPr>
        <w:t> </w:t>
      </w:r>
      <w:r>
        <w:rPr>
          <w:sz w:val="24"/>
        </w:rPr>
        <w:t>Dividend</w:t>
      </w:r>
      <w:r>
        <w:rPr>
          <w:spacing w:val="36"/>
          <w:sz w:val="24"/>
        </w:rPr>
        <w:t> </w:t>
      </w:r>
      <w:r>
        <w:rPr>
          <w:sz w:val="24"/>
        </w:rPr>
        <w:t>Equivalents</w:t>
      </w:r>
      <w:r>
        <w:rPr>
          <w:spacing w:val="36"/>
          <w:sz w:val="24"/>
        </w:rPr>
        <w:t> </w:t>
      </w:r>
      <w:r>
        <w:rPr>
          <w:sz w:val="24"/>
        </w:rPr>
        <w:t>may</w:t>
      </w:r>
      <w:r>
        <w:rPr>
          <w:spacing w:val="31"/>
          <w:sz w:val="24"/>
        </w:rPr>
        <w:t> </w:t>
      </w:r>
      <w:r>
        <w:rPr>
          <w:sz w:val="24"/>
        </w:rPr>
        <w:t>be</w:t>
      </w:r>
      <w:r>
        <w:rPr>
          <w:spacing w:val="37"/>
          <w:sz w:val="24"/>
        </w:rPr>
        <w:t> </w:t>
      </w:r>
      <w:r>
        <w:rPr>
          <w:sz w:val="24"/>
        </w:rPr>
        <w:t>awarded</w:t>
      </w:r>
      <w:r>
        <w:rPr>
          <w:spacing w:val="36"/>
          <w:sz w:val="24"/>
        </w:rPr>
        <w:t> </w:t>
      </w:r>
      <w:r>
        <w:rPr>
          <w:sz w:val="24"/>
        </w:rPr>
        <w:t>on</w:t>
      </w:r>
      <w:r>
        <w:rPr>
          <w:spacing w:val="36"/>
          <w:sz w:val="24"/>
        </w:rPr>
        <w:t> </w:t>
      </w:r>
      <w:r>
        <w:rPr>
          <w:sz w:val="24"/>
        </w:rPr>
        <w:t>a</w:t>
      </w:r>
      <w:r>
        <w:rPr>
          <w:spacing w:val="35"/>
          <w:sz w:val="24"/>
        </w:rPr>
        <w:t> </w:t>
      </w:r>
      <w:r>
        <w:rPr>
          <w:sz w:val="24"/>
        </w:rPr>
        <w:t>free-standing</w:t>
      </w:r>
      <w:r>
        <w:rPr>
          <w:spacing w:val="34"/>
          <w:sz w:val="24"/>
        </w:rPr>
        <w:t> </w:t>
      </w:r>
      <w:r>
        <w:rPr>
          <w:sz w:val="24"/>
        </w:rPr>
        <w:t>basis</w:t>
      </w:r>
      <w:r>
        <w:rPr>
          <w:spacing w:val="36"/>
          <w:sz w:val="24"/>
        </w:rPr>
        <w:t> </w:t>
      </w:r>
      <w:r>
        <w:rPr>
          <w:sz w:val="24"/>
        </w:rPr>
        <w:t>or</w:t>
      </w:r>
      <w:r>
        <w:rPr>
          <w:spacing w:val="35"/>
          <w:sz w:val="24"/>
        </w:rPr>
        <w:t> </w:t>
      </w:r>
      <w:r>
        <w:rPr>
          <w:sz w:val="24"/>
        </w:rPr>
        <w:t>in connection with another Award. The Committee may provide that Dividend Equivalents shall be paid or distributed when accrued or shall be deemed to have been reinvested in</w:t>
      </w:r>
      <w:r>
        <w:rPr>
          <w:spacing w:val="40"/>
          <w:sz w:val="24"/>
        </w:rPr>
        <w:t> </w:t>
      </w:r>
      <w:r>
        <w:rPr>
          <w:sz w:val="24"/>
        </w:rPr>
        <w:t>additional</w:t>
      </w:r>
      <w:r>
        <w:rPr>
          <w:spacing w:val="40"/>
          <w:sz w:val="24"/>
        </w:rPr>
        <w:t> </w:t>
      </w:r>
      <w:r>
        <w:rPr>
          <w:sz w:val="24"/>
        </w:rPr>
        <w:t>Stock,</w:t>
      </w:r>
      <w:r>
        <w:rPr>
          <w:spacing w:val="40"/>
          <w:sz w:val="24"/>
        </w:rPr>
        <w:t> </w:t>
      </w:r>
      <w:r>
        <w:rPr>
          <w:sz w:val="24"/>
        </w:rPr>
        <w:t>Awards,</w:t>
      </w:r>
      <w:r>
        <w:rPr>
          <w:spacing w:val="40"/>
          <w:sz w:val="24"/>
        </w:rPr>
        <w:t> </w:t>
      </w:r>
      <w:r>
        <w:rPr>
          <w:sz w:val="24"/>
        </w:rPr>
        <w:t>or</w:t>
      </w:r>
      <w:r>
        <w:rPr>
          <w:spacing w:val="40"/>
          <w:sz w:val="24"/>
        </w:rPr>
        <w:t> </w:t>
      </w:r>
      <w:r>
        <w:rPr>
          <w:sz w:val="24"/>
        </w:rPr>
        <w:t>other</w:t>
      </w:r>
      <w:r>
        <w:rPr>
          <w:spacing w:val="40"/>
          <w:sz w:val="24"/>
        </w:rPr>
        <w:t> </w:t>
      </w:r>
      <w:r>
        <w:rPr>
          <w:sz w:val="24"/>
        </w:rPr>
        <w:t>investment</w:t>
      </w:r>
      <w:r>
        <w:rPr>
          <w:spacing w:val="40"/>
          <w:sz w:val="24"/>
        </w:rPr>
        <w:t> </w:t>
      </w:r>
      <w:r>
        <w:rPr>
          <w:sz w:val="24"/>
        </w:rPr>
        <w:t>vehicles,</w:t>
      </w:r>
      <w:r>
        <w:rPr>
          <w:spacing w:val="40"/>
          <w:sz w:val="24"/>
        </w:rPr>
        <w:t> </w:t>
      </w:r>
      <w:r>
        <w:rPr>
          <w:sz w:val="24"/>
        </w:rPr>
        <w:t>and</w:t>
      </w:r>
      <w:r>
        <w:rPr>
          <w:spacing w:val="40"/>
          <w:sz w:val="24"/>
        </w:rPr>
        <w:t> </w:t>
      </w:r>
      <w:r>
        <w:rPr>
          <w:sz w:val="24"/>
        </w:rPr>
        <w:t>subject</w:t>
      </w:r>
      <w:r>
        <w:rPr>
          <w:spacing w:val="40"/>
          <w:sz w:val="24"/>
        </w:rPr>
        <w:t> </w:t>
      </w:r>
      <w:r>
        <w:rPr>
          <w:sz w:val="24"/>
        </w:rPr>
        <w:t>to</w:t>
      </w:r>
      <w:r>
        <w:rPr>
          <w:spacing w:val="40"/>
          <w:sz w:val="24"/>
        </w:rPr>
        <w:t> </w:t>
      </w:r>
      <w:r>
        <w:rPr>
          <w:sz w:val="24"/>
        </w:rPr>
        <w:t>restrictions</w:t>
      </w:r>
      <w:r>
        <w:rPr>
          <w:spacing w:val="40"/>
          <w:sz w:val="24"/>
        </w:rPr>
        <w:t> </w:t>
      </w:r>
      <w:r>
        <w:rPr>
          <w:sz w:val="24"/>
        </w:rPr>
        <w:t>on transferability, risks of forfeiture and such other terms as the Committee may specify.</w:t>
      </w:r>
    </w:p>
    <w:p>
      <w:pPr>
        <w:pStyle w:val="BodyText"/>
        <w:ind w:left="0"/>
      </w:pPr>
    </w:p>
    <w:p>
      <w:pPr>
        <w:pStyle w:val="ListParagraph"/>
        <w:numPr>
          <w:ilvl w:val="1"/>
          <w:numId w:val="2"/>
        </w:numPr>
        <w:tabs>
          <w:tab w:pos="442" w:val="left" w:leader="none"/>
        </w:tabs>
        <w:spacing w:line="240" w:lineRule="auto" w:before="1" w:after="0"/>
        <w:ind w:left="100" w:right="118" w:firstLine="0"/>
        <w:jc w:val="both"/>
        <w:rPr>
          <w:sz w:val="24"/>
        </w:rPr>
      </w:pPr>
      <w:r>
        <w:rPr>
          <w:i/>
          <w:sz w:val="24"/>
        </w:rPr>
        <w:t>Other Stock-Based Awards. </w:t>
      </w:r>
      <w:r>
        <w:rPr>
          <w:sz w:val="24"/>
        </w:rPr>
        <w:t>The</w:t>
      </w:r>
      <w:r>
        <w:rPr>
          <w:spacing w:val="-1"/>
          <w:sz w:val="24"/>
        </w:rPr>
        <w:t> </w:t>
      </w:r>
      <w:r>
        <w:rPr>
          <w:sz w:val="24"/>
        </w:rPr>
        <w:t>Committee</w:t>
      </w:r>
      <w:r>
        <w:rPr>
          <w:spacing w:val="-1"/>
          <w:sz w:val="24"/>
        </w:rPr>
        <w:t> </w:t>
      </w:r>
      <w:r>
        <w:rPr>
          <w:sz w:val="24"/>
        </w:rPr>
        <w:t>is authorized, subject to limitations under applicable law, to grant to Eligible Persons such other Awards that may be denominated or</w:t>
      </w:r>
      <w:r>
        <w:rPr>
          <w:spacing w:val="-2"/>
          <w:sz w:val="24"/>
        </w:rPr>
        <w:t> </w:t>
      </w:r>
      <w:r>
        <w:rPr>
          <w:sz w:val="24"/>
        </w:rPr>
        <w:t>payable</w:t>
      </w:r>
      <w:r>
        <w:rPr>
          <w:spacing w:val="1"/>
          <w:sz w:val="24"/>
        </w:rPr>
        <w:t> </w:t>
      </w:r>
      <w:r>
        <w:rPr>
          <w:sz w:val="24"/>
        </w:rPr>
        <w:t>in,</w:t>
      </w:r>
      <w:r>
        <w:rPr>
          <w:spacing w:val="2"/>
          <w:sz w:val="24"/>
        </w:rPr>
        <w:t> </w:t>
      </w:r>
      <w:r>
        <w:rPr>
          <w:sz w:val="24"/>
        </w:rPr>
        <w:t>valued</w:t>
      </w:r>
      <w:r>
        <w:rPr>
          <w:spacing w:val="2"/>
          <w:sz w:val="24"/>
        </w:rPr>
        <w:t> </w:t>
      </w:r>
      <w:r>
        <w:rPr>
          <w:sz w:val="24"/>
        </w:rPr>
        <w:t>in</w:t>
      </w:r>
      <w:r>
        <w:rPr>
          <w:spacing w:val="5"/>
          <w:sz w:val="24"/>
        </w:rPr>
        <w:t> </w:t>
      </w:r>
      <w:r>
        <w:rPr>
          <w:sz w:val="24"/>
        </w:rPr>
        <w:t>whole</w:t>
      </w:r>
      <w:r>
        <w:rPr>
          <w:spacing w:val="1"/>
          <w:sz w:val="24"/>
        </w:rPr>
        <w:t> </w:t>
      </w:r>
      <w:r>
        <w:rPr>
          <w:sz w:val="24"/>
        </w:rPr>
        <w:t>or</w:t>
      </w:r>
      <w:r>
        <w:rPr>
          <w:spacing w:val="1"/>
          <w:sz w:val="24"/>
        </w:rPr>
        <w:t> </w:t>
      </w:r>
      <w:r>
        <w:rPr>
          <w:sz w:val="24"/>
        </w:rPr>
        <w:t>in</w:t>
      </w:r>
      <w:r>
        <w:rPr>
          <w:spacing w:val="2"/>
          <w:sz w:val="24"/>
        </w:rPr>
        <w:t> </w:t>
      </w:r>
      <w:r>
        <w:rPr>
          <w:sz w:val="24"/>
        </w:rPr>
        <w:t>part</w:t>
      </w:r>
      <w:r>
        <w:rPr>
          <w:spacing w:val="1"/>
          <w:sz w:val="24"/>
        </w:rPr>
        <w:t> </w:t>
      </w:r>
      <w:r>
        <w:rPr>
          <w:sz w:val="24"/>
        </w:rPr>
        <w:t>by</w:t>
      </w:r>
      <w:r>
        <w:rPr>
          <w:spacing w:val="-1"/>
          <w:sz w:val="24"/>
        </w:rPr>
        <w:t> </w:t>
      </w:r>
      <w:r>
        <w:rPr>
          <w:sz w:val="24"/>
        </w:rPr>
        <w:t>reference</w:t>
      </w:r>
      <w:r>
        <w:rPr>
          <w:spacing w:val="1"/>
          <w:sz w:val="24"/>
        </w:rPr>
        <w:t> </w:t>
      </w:r>
      <w:r>
        <w:rPr>
          <w:sz w:val="24"/>
        </w:rPr>
        <w:t>to,</w:t>
      </w:r>
      <w:r>
        <w:rPr>
          <w:spacing w:val="2"/>
          <w:sz w:val="24"/>
        </w:rPr>
        <w:t> </w:t>
      </w:r>
      <w:r>
        <w:rPr>
          <w:sz w:val="24"/>
        </w:rPr>
        <w:t>or</w:t>
      </w:r>
      <w:r>
        <w:rPr>
          <w:spacing w:val="1"/>
          <w:sz w:val="24"/>
        </w:rPr>
        <w:t> </w:t>
      </w:r>
      <w:r>
        <w:rPr>
          <w:sz w:val="24"/>
        </w:rPr>
        <w:t>otherwise</w:t>
      </w:r>
      <w:r>
        <w:rPr>
          <w:spacing w:val="1"/>
          <w:sz w:val="24"/>
        </w:rPr>
        <w:t> </w:t>
      </w:r>
      <w:r>
        <w:rPr>
          <w:sz w:val="24"/>
        </w:rPr>
        <w:t>based</w:t>
      </w:r>
      <w:r>
        <w:rPr>
          <w:spacing w:val="2"/>
          <w:sz w:val="24"/>
        </w:rPr>
        <w:t> </w:t>
      </w:r>
      <w:r>
        <w:rPr>
          <w:sz w:val="24"/>
        </w:rPr>
        <w:t>on,</w:t>
      </w:r>
      <w:r>
        <w:rPr>
          <w:spacing w:val="2"/>
          <w:sz w:val="24"/>
        </w:rPr>
        <w:t> </w:t>
      </w:r>
      <w:r>
        <w:rPr>
          <w:sz w:val="24"/>
        </w:rPr>
        <w:t>or</w:t>
      </w:r>
      <w:r>
        <w:rPr>
          <w:spacing w:val="1"/>
          <w:sz w:val="24"/>
        </w:rPr>
        <w:t> </w:t>
      </w:r>
      <w:r>
        <w:rPr>
          <w:spacing w:val="-2"/>
          <w:sz w:val="24"/>
        </w:rPr>
        <w:t>related</w:t>
      </w:r>
    </w:p>
    <w:p>
      <w:pPr>
        <w:spacing w:after="0" w:line="240" w:lineRule="auto"/>
        <w:jc w:val="both"/>
        <w:rPr>
          <w:sz w:val="24"/>
        </w:rPr>
        <w:sectPr>
          <w:pgSz w:w="12240" w:h="15840"/>
          <w:pgMar w:header="0" w:footer="698" w:top="1360" w:bottom="880" w:left="1700" w:right="1680"/>
        </w:sectPr>
      </w:pPr>
    </w:p>
    <w:p>
      <w:pPr>
        <w:pStyle w:val="BodyText"/>
        <w:spacing w:before="72"/>
        <w:ind w:right="116"/>
        <w:jc w:val="both"/>
      </w:pPr>
      <w:r>
        <w:rPr/>
        <w:t>to, Stock or factors that may influence the value of Stock, including, without limitation, convertible or exchangeable debt securities, other rights convertible or exchangeable into Stock, purchase rights for Stock, Awards with value and payment contingent upon performance of the Company or business units thereof or any other factors designated by the Committee, and Awards valued by reference to the book value of Stock or the value</w:t>
      </w:r>
      <w:r>
        <w:rPr>
          <w:spacing w:val="40"/>
        </w:rPr>
        <w:t> </w:t>
      </w:r>
      <w:r>
        <w:rPr/>
        <w:t>of securities of or the performance of specified subsidiaries or affiliates or other business units. The Committee shall determine the terms and conditions of such Awards. Stock delivered pursuant to an Award in the nature of a purchase right granted under this Section 6(h) shall be purchased for such consideration, paid for at such times, by such methods, and in such forms, including, without limitation, cash, Stock, other Awards, notes,</w:t>
      </w:r>
      <w:r>
        <w:rPr>
          <w:spacing w:val="-2"/>
        </w:rPr>
        <w:t> </w:t>
      </w:r>
      <w:r>
        <w:rPr/>
        <w:t>or</w:t>
      </w:r>
      <w:r>
        <w:rPr>
          <w:spacing w:val="-2"/>
        </w:rPr>
        <w:t> </w:t>
      </w:r>
      <w:r>
        <w:rPr/>
        <w:t>other</w:t>
      </w:r>
      <w:r>
        <w:rPr>
          <w:spacing w:val="-3"/>
        </w:rPr>
        <w:t> </w:t>
      </w:r>
      <w:r>
        <w:rPr/>
        <w:t>property, as</w:t>
      </w:r>
      <w:r>
        <w:rPr>
          <w:spacing w:val="-1"/>
        </w:rPr>
        <w:t> </w:t>
      </w:r>
      <w:r>
        <w:rPr/>
        <w:t>the</w:t>
      </w:r>
      <w:r>
        <w:rPr>
          <w:spacing w:val="-2"/>
        </w:rPr>
        <w:t> </w:t>
      </w:r>
      <w:r>
        <w:rPr/>
        <w:t>Committee</w:t>
      </w:r>
      <w:r>
        <w:rPr>
          <w:spacing w:val="-3"/>
        </w:rPr>
        <w:t> </w:t>
      </w:r>
      <w:r>
        <w:rPr/>
        <w:t>shall</w:t>
      </w:r>
      <w:r>
        <w:rPr>
          <w:spacing w:val="-1"/>
        </w:rPr>
        <w:t> </w:t>
      </w:r>
      <w:r>
        <w:rPr/>
        <w:t>determine.</w:t>
      </w:r>
      <w:r>
        <w:rPr>
          <w:spacing w:val="-1"/>
        </w:rPr>
        <w:t> </w:t>
      </w:r>
      <w:r>
        <w:rPr/>
        <w:t>Cash</w:t>
      </w:r>
      <w:r>
        <w:rPr>
          <w:spacing w:val="-1"/>
        </w:rPr>
        <w:t> </w:t>
      </w:r>
      <w:r>
        <w:rPr/>
        <w:t>awards,</w:t>
      </w:r>
      <w:r>
        <w:rPr>
          <w:spacing w:val="-2"/>
        </w:rPr>
        <w:t> </w:t>
      </w:r>
      <w:r>
        <w:rPr/>
        <w:t>as</w:t>
      </w:r>
      <w:r>
        <w:rPr>
          <w:spacing w:val="-1"/>
        </w:rPr>
        <w:t> </w:t>
      </w:r>
      <w:r>
        <w:rPr/>
        <w:t>an element</w:t>
      </w:r>
      <w:r>
        <w:rPr>
          <w:spacing w:val="-1"/>
        </w:rPr>
        <w:t> </w:t>
      </w:r>
      <w:r>
        <w:rPr/>
        <w:t>of or supplement to any other Award under the Plan, may also be granted pursuant to this Section 6(h).</w:t>
      </w:r>
    </w:p>
    <w:p>
      <w:pPr>
        <w:pStyle w:val="BodyText"/>
        <w:spacing w:before="1"/>
        <w:ind w:left="0"/>
      </w:pPr>
    </w:p>
    <w:p>
      <w:pPr>
        <w:pStyle w:val="ListParagraph"/>
        <w:numPr>
          <w:ilvl w:val="1"/>
          <w:numId w:val="2"/>
        </w:numPr>
        <w:tabs>
          <w:tab w:pos="397" w:val="left" w:leader="none"/>
        </w:tabs>
        <w:spacing w:line="240" w:lineRule="auto" w:before="0" w:after="0"/>
        <w:ind w:left="100" w:right="117" w:firstLine="0"/>
        <w:jc w:val="both"/>
        <w:rPr>
          <w:sz w:val="24"/>
        </w:rPr>
      </w:pPr>
      <w:r>
        <w:rPr>
          <w:i/>
          <w:sz w:val="24"/>
        </w:rPr>
        <w:t>Performance Awards. </w:t>
      </w:r>
      <w:r>
        <w:rPr>
          <w:sz w:val="24"/>
        </w:rPr>
        <w:t>Performance Awards, denominated in cash or in Stock or other Awards, may be granted by the Committee in accordance with Section 7.</w:t>
      </w:r>
    </w:p>
    <w:p>
      <w:pPr>
        <w:pStyle w:val="BodyText"/>
        <w:ind w:left="0"/>
      </w:pPr>
    </w:p>
    <w:p>
      <w:pPr>
        <w:pStyle w:val="ListParagraph"/>
        <w:numPr>
          <w:ilvl w:val="0"/>
          <w:numId w:val="2"/>
        </w:numPr>
        <w:tabs>
          <w:tab w:pos="339" w:val="left" w:leader="none"/>
        </w:tabs>
        <w:spacing w:line="240" w:lineRule="auto" w:before="0" w:after="0"/>
        <w:ind w:left="339" w:right="0" w:hanging="239"/>
        <w:jc w:val="both"/>
        <w:rPr>
          <w:i/>
          <w:sz w:val="24"/>
        </w:rPr>
      </w:pPr>
      <w:r>
        <w:rPr>
          <w:i/>
          <w:sz w:val="24"/>
        </w:rPr>
        <w:t>Performance</w:t>
      </w:r>
      <w:r>
        <w:rPr>
          <w:i/>
          <w:spacing w:val="-3"/>
          <w:sz w:val="24"/>
        </w:rPr>
        <w:t> </w:t>
      </w:r>
      <w:r>
        <w:rPr>
          <w:i/>
          <w:sz w:val="24"/>
        </w:rPr>
        <w:t>Awards,</w:t>
      </w:r>
      <w:r>
        <w:rPr>
          <w:i/>
          <w:spacing w:val="1"/>
          <w:sz w:val="24"/>
        </w:rPr>
        <w:t> </w:t>
      </w:r>
      <w:r>
        <w:rPr>
          <w:i/>
          <w:sz w:val="24"/>
        </w:rPr>
        <w:t>Including</w:t>
      </w:r>
      <w:r>
        <w:rPr>
          <w:i/>
          <w:spacing w:val="-2"/>
          <w:sz w:val="24"/>
        </w:rPr>
        <w:t> </w:t>
      </w:r>
      <w:r>
        <w:rPr>
          <w:i/>
          <w:sz w:val="24"/>
        </w:rPr>
        <w:t>Annual</w:t>
      </w:r>
      <w:r>
        <w:rPr>
          <w:i/>
          <w:spacing w:val="-1"/>
          <w:sz w:val="24"/>
        </w:rPr>
        <w:t> </w:t>
      </w:r>
      <w:r>
        <w:rPr>
          <w:i/>
          <w:sz w:val="24"/>
        </w:rPr>
        <w:t>Incentive</w:t>
      </w:r>
      <w:r>
        <w:rPr>
          <w:i/>
          <w:spacing w:val="-2"/>
          <w:sz w:val="24"/>
        </w:rPr>
        <w:t> Awards.</w:t>
      </w:r>
    </w:p>
    <w:p>
      <w:pPr>
        <w:pStyle w:val="BodyText"/>
        <w:ind w:left="0"/>
        <w:rPr>
          <w:i/>
        </w:rPr>
      </w:pPr>
    </w:p>
    <w:p>
      <w:pPr>
        <w:pStyle w:val="BodyText"/>
        <w:ind w:right="118"/>
        <w:jc w:val="both"/>
      </w:pPr>
      <w:r>
        <w:rPr/>
        <w:t>(a) </w:t>
      </w:r>
      <w:r>
        <w:rPr>
          <w:i/>
        </w:rPr>
        <w:t>Performance Awards Generally. </w:t>
      </w:r>
      <w:r>
        <w:rPr/>
        <w:t>The Committee is authorized to grant Performance Awards</w:t>
      </w:r>
      <w:r>
        <w:rPr>
          <w:spacing w:val="-2"/>
        </w:rPr>
        <w:t> </w:t>
      </w:r>
      <w:r>
        <w:rPr/>
        <w:t>on</w:t>
      </w:r>
      <w:r>
        <w:rPr>
          <w:spacing w:val="-3"/>
        </w:rPr>
        <w:t> </w:t>
      </w:r>
      <w:r>
        <w:rPr/>
        <w:t>the</w:t>
      </w:r>
      <w:r>
        <w:rPr>
          <w:spacing w:val="-2"/>
        </w:rPr>
        <w:t> </w:t>
      </w:r>
      <w:r>
        <w:rPr/>
        <w:t>terms</w:t>
      </w:r>
      <w:r>
        <w:rPr>
          <w:spacing w:val="-1"/>
        </w:rPr>
        <w:t> </w:t>
      </w:r>
      <w:r>
        <w:rPr/>
        <w:t>and</w:t>
      </w:r>
      <w:r>
        <w:rPr>
          <w:spacing w:val="-1"/>
        </w:rPr>
        <w:t> </w:t>
      </w:r>
      <w:r>
        <w:rPr/>
        <w:t>conditions</w:t>
      </w:r>
      <w:r>
        <w:rPr>
          <w:spacing w:val="-3"/>
        </w:rPr>
        <w:t> </w:t>
      </w:r>
      <w:r>
        <w:rPr/>
        <w:t>specified</w:t>
      </w:r>
      <w:r>
        <w:rPr>
          <w:spacing w:val="-3"/>
        </w:rPr>
        <w:t> </w:t>
      </w:r>
      <w:r>
        <w:rPr/>
        <w:t>in</w:t>
      </w:r>
      <w:r>
        <w:rPr>
          <w:spacing w:val="-3"/>
        </w:rPr>
        <w:t> </w:t>
      </w:r>
      <w:r>
        <w:rPr/>
        <w:t>this</w:t>
      </w:r>
      <w:r>
        <w:rPr>
          <w:spacing w:val="-3"/>
        </w:rPr>
        <w:t> </w:t>
      </w:r>
      <w:r>
        <w:rPr/>
        <w:t>Section</w:t>
      </w:r>
      <w:r>
        <w:rPr>
          <w:spacing w:val="-3"/>
        </w:rPr>
        <w:t> </w:t>
      </w:r>
      <w:r>
        <w:rPr/>
        <w:t>7.</w:t>
      </w:r>
      <w:r>
        <w:rPr>
          <w:spacing w:val="-3"/>
        </w:rPr>
        <w:t> </w:t>
      </w:r>
      <w:r>
        <w:rPr/>
        <w:t>Performance</w:t>
      </w:r>
      <w:r>
        <w:rPr>
          <w:spacing w:val="-4"/>
        </w:rPr>
        <w:t> </w:t>
      </w:r>
      <w:r>
        <w:rPr/>
        <w:t>Awards</w:t>
      </w:r>
      <w:r>
        <w:rPr>
          <w:spacing w:val="-2"/>
        </w:rPr>
        <w:t> </w:t>
      </w:r>
      <w:r>
        <w:rPr/>
        <w:t>may be denominated as a cash amount, number of shares of Stock, or specified number of other Awards (or a combination) which may be earned upon achievement or satisfaction of performance conditions specified by the Committee. In addition, the Committee may specify that any other Award shall constitute a Performance Award by conditioning the right</w:t>
      </w:r>
      <w:r>
        <w:rPr>
          <w:spacing w:val="-2"/>
        </w:rPr>
        <w:t> </w:t>
      </w:r>
      <w:r>
        <w:rPr/>
        <w:t>of</w:t>
      </w:r>
      <w:r>
        <w:rPr>
          <w:spacing w:val="-1"/>
        </w:rPr>
        <w:t> </w:t>
      </w:r>
      <w:r>
        <w:rPr/>
        <w:t>a</w:t>
      </w:r>
      <w:r>
        <w:rPr>
          <w:spacing w:val="-3"/>
        </w:rPr>
        <w:t> </w:t>
      </w:r>
      <w:r>
        <w:rPr/>
        <w:t>Participant</w:t>
      </w:r>
      <w:r>
        <w:rPr>
          <w:spacing w:val="-2"/>
        </w:rPr>
        <w:t> </w:t>
      </w:r>
      <w:r>
        <w:rPr/>
        <w:t>to</w:t>
      </w:r>
      <w:r>
        <w:rPr>
          <w:spacing w:val="-2"/>
        </w:rPr>
        <w:t> </w:t>
      </w:r>
      <w:r>
        <w:rPr/>
        <w:t>exercise</w:t>
      </w:r>
      <w:r>
        <w:rPr>
          <w:spacing w:val="-2"/>
        </w:rPr>
        <w:t> </w:t>
      </w:r>
      <w:r>
        <w:rPr/>
        <w:t>the</w:t>
      </w:r>
      <w:r>
        <w:rPr>
          <w:spacing w:val="-3"/>
        </w:rPr>
        <w:t> </w:t>
      </w:r>
      <w:r>
        <w:rPr/>
        <w:t>Award</w:t>
      </w:r>
      <w:r>
        <w:rPr>
          <w:spacing w:val="-2"/>
        </w:rPr>
        <w:t> </w:t>
      </w:r>
      <w:r>
        <w:rPr/>
        <w:t>or</w:t>
      </w:r>
      <w:r>
        <w:rPr>
          <w:spacing w:val="-4"/>
        </w:rPr>
        <w:t> </w:t>
      </w:r>
      <w:r>
        <w:rPr/>
        <w:t>have</w:t>
      </w:r>
      <w:r>
        <w:rPr>
          <w:spacing w:val="-3"/>
        </w:rPr>
        <w:t> </w:t>
      </w:r>
      <w:r>
        <w:rPr/>
        <w:t>it</w:t>
      </w:r>
      <w:r>
        <w:rPr>
          <w:spacing w:val="-2"/>
        </w:rPr>
        <w:t> </w:t>
      </w:r>
      <w:r>
        <w:rPr/>
        <w:t>settled,</w:t>
      </w:r>
      <w:r>
        <w:rPr>
          <w:spacing w:val="-2"/>
        </w:rPr>
        <w:t> </w:t>
      </w:r>
      <w:r>
        <w:rPr/>
        <w:t>and</w:t>
      </w:r>
      <w:r>
        <w:rPr>
          <w:spacing w:val="-2"/>
        </w:rPr>
        <w:t> </w:t>
      </w:r>
      <w:r>
        <w:rPr/>
        <w:t>the</w:t>
      </w:r>
      <w:r>
        <w:rPr>
          <w:spacing w:val="-2"/>
        </w:rPr>
        <w:t> </w:t>
      </w:r>
      <w:r>
        <w:rPr/>
        <w:t>timing</w:t>
      </w:r>
      <w:r>
        <w:rPr>
          <w:spacing w:val="-4"/>
        </w:rPr>
        <w:t> </w:t>
      </w:r>
      <w:r>
        <w:rPr/>
        <w:t>thereof,</w:t>
      </w:r>
      <w:r>
        <w:rPr>
          <w:spacing w:val="-2"/>
        </w:rPr>
        <w:t> </w:t>
      </w:r>
      <w:r>
        <w:rPr/>
        <w:t>upon achievement or satisfaction of such performance conditions as may be specified by the Committee. The Committee may use such business criteria and other measures of performance as it may deem appropriate in establishing any performance conditions, and may exercise its discretion to reduce or increase the amounts payable under any Award subject to performance conditions, except as limited under Sections 7(b) and 7(c) in the case of a Performance Award intended to qualify as “performance-based compensation” under Code Section 162(m).</w:t>
      </w:r>
    </w:p>
    <w:p>
      <w:pPr>
        <w:pStyle w:val="BodyText"/>
        <w:spacing w:before="1"/>
        <w:ind w:left="0"/>
      </w:pPr>
    </w:p>
    <w:p>
      <w:pPr>
        <w:pStyle w:val="ListParagraph"/>
        <w:numPr>
          <w:ilvl w:val="0"/>
          <w:numId w:val="3"/>
        </w:numPr>
        <w:tabs>
          <w:tab w:pos="468" w:val="left" w:leader="none"/>
        </w:tabs>
        <w:spacing w:line="240" w:lineRule="auto" w:before="0" w:after="0"/>
        <w:ind w:left="100" w:right="115" w:firstLine="0"/>
        <w:jc w:val="both"/>
        <w:rPr>
          <w:sz w:val="24"/>
        </w:rPr>
      </w:pPr>
      <w:r>
        <w:rPr>
          <w:i/>
          <w:sz w:val="24"/>
        </w:rPr>
        <w:t>Performance Awards Granted to Covered Employees. </w:t>
      </w:r>
      <w:r>
        <w:rPr>
          <w:sz w:val="24"/>
        </w:rPr>
        <w:t>If the Committee determines that a Performance Award to be granted to an Eligible Person who is designated by the Committee as likely to be a Covered Employee should qualify as “performance-based compensation” for purposes of Code Section 162(m), the grant, exercise and/or</w:t>
      </w:r>
      <w:r>
        <w:rPr>
          <w:spacing w:val="40"/>
          <w:sz w:val="24"/>
        </w:rPr>
        <w:t> </w:t>
      </w:r>
      <w:r>
        <w:rPr>
          <w:sz w:val="24"/>
        </w:rPr>
        <w:t>settlement of such Performance Award shall be contingent upon achievement of a preestablished performance goal and other terms set forth in this Section 7(b).</w:t>
      </w:r>
    </w:p>
    <w:p>
      <w:pPr>
        <w:pStyle w:val="BodyText"/>
        <w:ind w:left="0"/>
      </w:pPr>
    </w:p>
    <w:p>
      <w:pPr>
        <w:pStyle w:val="ListParagraph"/>
        <w:numPr>
          <w:ilvl w:val="1"/>
          <w:numId w:val="3"/>
        </w:numPr>
        <w:tabs>
          <w:tab w:pos="1154" w:val="left" w:leader="none"/>
        </w:tabs>
        <w:spacing w:line="240" w:lineRule="auto" w:before="1" w:after="0"/>
        <w:ind w:left="100" w:right="120" w:firstLine="719"/>
        <w:jc w:val="both"/>
        <w:rPr>
          <w:sz w:val="24"/>
        </w:rPr>
      </w:pPr>
      <w:r>
        <w:rPr>
          <w:i/>
          <w:sz w:val="24"/>
        </w:rPr>
        <w:t>Performance Goal Generally. </w:t>
      </w:r>
      <w:r>
        <w:rPr>
          <w:sz w:val="24"/>
        </w:rPr>
        <w:t>The performance goal for such Performance Awards shall consist of one or more business criteria and a targeted level or levels of performance with respect to each of such criteria, as specified by the Committee consistent with this Section 7(b). The performance goal shall be objective and shall otherwise</w:t>
      </w:r>
      <w:r>
        <w:rPr>
          <w:spacing w:val="40"/>
          <w:sz w:val="24"/>
        </w:rPr>
        <w:t> </w:t>
      </w:r>
      <w:r>
        <w:rPr>
          <w:sz w:val="24"/>
        </w:rPr>
        <w:t>meet</w:t>
      </w:r>
      <w:r>
        <w:rPr>
          <w:spacing w:val="40"/>
          <w:sz w:val="24"/>
        </w:rPr>
        <w:t> </w:t>
      </w:r>
      <w:r>
        <w:rPr>
          <w:sz w:val="24"/>
        </w:rPr>
        <w:t>the</w:t>
      </w:r>
      <w:r>
        <w:rPr>
          <w:spacing w:val="40"/>
          <w:sz w:val="24"/>
        </w:rPr>
        <w:t> </w:t>
      </w:r>
      <w:r>
        <w:rPr>
          <w:sz w:val="24"/>
        </w:rPr>
        <w:t>requirements</w:t>
      </w:r>
      <w:r>
        <w:rPr>
          <w:spacing w:val="40"/>
          <w:sz w:val="24"/>
        </w:rPr>
        <w:t> </w:t>
      </w:r>
      <w:r>
        <w:rPr>
          <w:sz w:val="24"/>
        </w:rPr>
        <w:t>of</w:t>
      </w:r>
      <w:r>
        <w:rPr>
          <w:spacing w:val="40"/>
          <w:sz w:val="24"/>
        </w:rPr>
        <w:t> </w:t>
      </w:r>
      <w:r>
        <w:rPr>
          <w:sz w:val="24"/>
        </w:rPr>
        <w:t>Code</w:t>
      </w:r>
      <w:r>
        <w:rPr>
          <w:spacing w:val="40"/>
          <w:sz w:val="24"/>
        </w:rPr>
        <w:t> </w:t>
      </w:r>
      <w:r>
        <w:rPr>
          <w:sz w:val="24"/>
        </w:rPr>
        <w:t>Section</w:t>
      </w:r>
      <w:r>
        <w:rPr>
          <w:spacing w:val="40"/>
          <w:sz w:val="24"/>
        </w:rPr>
        <w:t> </w:t>
      </w:r>
      <w:r>
        <w:rPr>
          <w:sz w:val="24"/>
        </w:rPr>
        <w:t>162(m)</w:t>
      </w:r>
      <w:r>
        <w:rPr>
          <w:spacing w:val="40"/>
          <w:sz w:val="24"/>
        </w:rPr>
        <w:t> </w:t>
      </w:r>
      <w:r>
        <w:rPr>
          <w:sz w:val="24"/>
        </w:rPr>
        <w:t>and</w:t>
      </w:r>
      <w:r>
        <w:rPr>
          <w:spacing w:val="40"/>
          <w:sz w:val="24"/>
        </w:rPr>
        <w:t> </w:t>
      </w:r>
      <w:r>
        <w:rPr>
          <w:sz w:val="24"/>
        </w:rPr>
        <w:t>regulations</w:t>
      </w:r>
      <w:r>
        <w:rPr>
          <w:spacing w:val="40"/>
          <w:sz w:val="24"/>
        </w:rPr>
        <w:t> </w:t>
      </w:r>
      <w:r>
        <w:rPr>
          <w:sz w:val="24"/>
        </w:rPr>
        <w:t>thereunder</w:t>
      </w:r>
    </w:p>
    <w:p>
      <w:pPr>
        <w:spacing w:after="0" w:line="240" w:lineRule="auto"/>
        <w:jc w:val="both"/>
        <w:rPr>
          <w:sz w:val="24"/>
        </w:rPr>
        <w:sectPr>
          <w:pgSz w:w="12240" w:h="15840"/>
          <w:pgMar w:header="0" w:footer="698" w:top="1360" w:bottom="880" w:left="1700" w:right="1680"/>
        </w:sectPr>
      </w:pPr>
    </w:p>
    <w:p>
      <w:pPr>
        <w:pStyle w:val="BodyText"/>
        <w:spacing w:before="72"/>
        <w:ind w:right="116"/>
        <w:jc w:val="both"/>
      </w:pPr>
      <w:r>
        <w:rPr/>
        <w:t>(including Regulation 1.162-27 and successor regulations thereto), including the requirement that the level or levels of performance targeted by the Committee result in</w:t>
      </w:r>
      <w:r>
        <w:rPr>
          <w:spacing w:val="40"/>
        </w:rPr>
        <w:t> </w:t>
      </w:r>
      <w:r>
        <w:rPr/>
        <w:t>the achievement of performance goals being “substantially uncertain.” The Committee may determine that such Performance Awards shall be granted, exercised and/or settled upon achievement of any one performance goal or that two or more of the performance goals must be achieved as a condition to grant, exercise and/or settlement of such Performance Awards. Performance goals may differ for Performance Awards granted to any one Participant or to different Participants.</w:t>
      </w:r>
    </w:p>
    <w:p>
      <w:pPr>
        <w:pStyle w:val="BodyText"/>
        <w:ind w:left="0"/>
      </w:pPr>
    </w:p>
    <w:p>
      <w:pPr>
        <w:pStyle w:val="ListParagraph"/>
        <w:numPr>
          <w:ilvl w:val="1"/>
          <w:numId w:val="3"/>
        </w:numPr>
        <w:tabs>
          <w:tab w:pos="1226" w:val="left" w:leader="none"/>
        </w:tabs>
        <w:spacing w:line="240" w:lineRule="auto" w:before="0" w:after="0"/>
        <w:ind w:left="100" w:right="112" w:firstLine="719"/>
        <w:jc w:val="left"/>
        <w:rPr>
          <w:sz w:val="24"/>
        </w:rPr>
      </w:pPr>
      <w:r>
        <w:rPr>
          <w:i/>
          <w:sz w:val="24"/>
        </w:rPr>
        <w:t>Business</w:t>
      </w:r>
      <w:r>
        <w:rPr>
          <w:i/>
          <w:spacing w:val="40"/>
          <w:sz w:val="24"/>
        </w:rPr>
        <w:t> </w:t>
      </w:r>
      <w:r>
        <w:rPr>
          <w:i/>
          <w:sz w:val="24"/>
        </w:rPr>
        <w:t>Criteria.</w:t>
      </w:r>
      <w:r>
        <w:rPr>
          <w:i/>
          <w:spacing w:val="40"/>
          <w:sz w:val="24"/>
        </w:rPr>
        <w:t> </w:t>
      </w:r>
      <w:r>
        <w:rPr>
          <w:sz w:val="24"/>
        </w:rPr>
        <w:t>One</w:t>
      </w:r>
      <w:r>
        <w:rPr>
          <w:spacing w:val="40"/>
          <w:sz w:val="24"/>
        </w:rPr>
        <w:t> </w:t>
      </w:r>
      <w:r>
        <w:rPr>
          <w:sz w:val="24"/>
        </w:rPr>
        <w:t>or</w:t>
      </w:r>
      <w:r>
        <w:rPr>
          <w:spacing w:val="40"/>
          <w:sz w:val="24"/>
        </w:rPr>
        <w:t> </w:t>
      </w:r>
      <w:r>
        <w:rPr>
          <w:sz w:val="24"/>
        </w:rPr>
        <w:t>more</w:t>
      </w:r>
      <w:r>
        <w:rPr>
          <w:spacing w:val="40"/>
          <w:sz w:val="24"/>
        </w:rPr>
        <w:t> </w:t>
      </w:r>
      <w:r>
        <w:rPr>
          <w:sz w:val="24"/>
        </w:rPr>
        <w:t>of</w:t>
      </w:r>
      <w:r>
        <w:rPr>
          <w:spacing w:val="40"/>
          <w:sz w:val="24"/>
        </w:rPr>
        <w:t> </w:t>
      </w:r>
      <w:r>
        <w:rPr>
          <w:sz w:val="24"/>
        </w:rPr>
        <w:t>the</w:t>
      </w:r>
      <w:r>
        <w:rPr>
          <w:spacing w:val="40"/>
          <w:sz w:val="24"/>
        </w:rPr>
        <w:t> </w:t>
      </w:r>
      <w:r>
        <w:rPr>
          <w:sz w:val="24"/>
        </w:rPr>
        <w:t>following</w:t>
      </w:r>
      <w:r>
        <w:rPr>
          <w:spacing w:val="40"/>
          <w:sz w:val="24"/>
        </w:rPr>
        <w:t> </w:t>
      </w:r>
      <w:r>
        <w:rPr>
          <w:sz w:val="24"/>
        </w:rPr>
        <w:t>business</w:t>
      </w:r>
      <w:r>
        <w:rPr>
          <w:spacing w:val="40"/>
          <w:sz w:val="24"/>
        </w:rPr>
        <w:t> </w:t>
      </w:r>
      <w:r>
        <w:rPr>
          <w:sz w:val="24"/>
        </w:rPr>
        <w:t>criteria</w:t>
      </w:r>
      <w:r>
        <w:rPr>
          <w:spacing w:val="40"/>
          <w:sz w:val="24"/>
        </w:rPr>
        <w:t> </w:t>
      </w:r>
      <w:r>
        <w:rPr>
          <w:sz w:val="24"/>
        </w:rPr>
        <w:t>for</w:t>
      </w:r>
      <w:r>
        <w:rPr>
          <w:spacing w:val="40"/>
          <w:sz w:val="24"/>
        </w:rPr>
        <w:t> </w:t>
      </w:r>
      <w:r>
        <w:rPr>
          <w:sz w:val="24"/>
        </w:rPr>
        <w:t>the Company, on a consolidated basis, and/or for specified subsidiaries or affiliates or other business</w:t>
      </w:r>
      <w:r>
        <w:rPr>
          <w:spacing w:val="80"/>
          <w:sz w:val="24"/>
        </w:rPr>
        <w:t> </w:t>
      </w:r>
      <w:r>
        <w:rPr>
          <w:sz w:val="24"/>
        </w:rPr>
        <w:t>units</w:t>
      </w:r>
      <w:r>
        <w:rPr>
          <w:spacing w:val="80"/>
          <w:sz w:val="24"/>
        </w:rPr>
        <w:t> </w:t>
      </w:r>
      <w:r>
        <w:rPr>
          <w:sz w:val="24"/>
        </w:rPr>
        <w:t>of</w:t>
      </w:r>
      <w:r>
        <w:rPr>
          <w:spacing w:val="80"/>
          <w:sz w:val="24"/>
        </w:rPr>
        <w:t> </w:t>
      </w:r>
      <w:r>
        <w:rPr>
          <w:sz w:val="24"/>
        </w:rPr>
        <w:t>the</w:t>
      </w:r>
      <w:r>
        <w:rPr>
          <w:spacing w:val="80"/>
          <w:sz w:val="24"/>
        </w:rPr>
        <w:t> </w:t>
      </w:r>
      <w:r>
        <w:rPr>
          <w:sz w:val="24"/>
        </w:rPr>
        <w:t>Company</w:t>
      </w:r>
      <w:r>
        <w:rPr>
          <w:spacing w:val="80"/>
          <w:sz w:val="24"/>
        </w:rPr>
        <w:t> </w:t>
      </w:r>
      <w:r>
        <w:rPr>
          <w:sz w:val="24"/>
        </w:rPr>
        <w:t>shall</w:t>
      </w:r>
      <w:r>
        <w:rPr>
          <w:spacing w:val="80"/>
          <w:sz w:val="24"/>
        </w:rPr>
        <w:t> </w:t>
      </w:r>
      <w:r>
        <w:rPr>
          <w:sz w:val="24"/>
        </w:rPr>
        <w:t>be</w:t>
      </w:r>
      <w:r>
        <w:rPr>
          <w:spacing w:val="80"/>
          <w:sz w:val="24"/>
        </w:rPr>
        <w:t> </w:t>
      </w:r>
      <w:r>
        <w:rPr>
          <w:sz w:val="24"/>
        </w:rPr>
        <w:t>used</w:t>
      </w:r>
      <w:r>
        <w:rPr>
          <w:spacing w:val="80"/>
          <w:sz w:val="24"/>
        </w:rPr>
        <w:t> </w:t>
      </w:r>
      <w:r>
        <w:rPr>
          <w:sz w:val="24"/>
        </w:rPr>
        <w:t>by</w:t>
      </w:r>
      <w:r>
        <w:rPr>
          <w:spacing w:val="80"/>
          <w:sz w:val="24"/>
        </w:rPr>
        <w:t> </w:t>
      </w:r>
      <w:r>
        <w:rPr>
          <w:sz w:val="24"/>
        </w:rPr>
        <w:t>the</w:t>
      </w:r>
      <w:r>
        <w:rPr>
          <w:spacing w:val="80"/>
          <w:sz w:val="24"/>
        </w:rPr>
        <w:t> </w:t>
      </w:r>
      <w:r>
        <w:rPr>
          <w:sz w:val="24"/>
        </w:rPr>
        <w:t>Committee</w:t>
      </w:r>
      <w:r>
        <w:rPr>
          <w:spacing w:val="80"/>
          <w:sz w:val="24"/>
        </w:rPr>
        <w:t> </w:t>
      </w:r>
      <w:r>
        <w:rPr>
          <w:sz w:val="24"/>
        </w:rPr>
        <w:t>in</w:t>
      </w:r>
      <w:r>
        <w:rPr>
          <w:spacing w:val="80"/>
          <w:sz w:val="24"/>
        </w:rPr>
        <w:t> </w:t>
      </w:r>
      <w:r>
        <w:rPr>
          <w:sz w:val="24"/>
        </w:rPr>
        <w:t>establishing performance</w:t>
      </w:r>
      <w:r>
        <w:rPr>
          <w:spacing w:val="27"/>
          <w:sz w:val="24"/>
        </w:rPr>
        <w:t> </w:t>
      </w:r>
      <w:r>
        <w:rPr>
          <w:sz w:val="24"/>
        </w:rPr>
        <w:t>goals</w:t>
      </w:r>
      <w:r>
        <w:rPr>
          <w:spacing w:val="26"/>
          <w:sz w:val="24"/>
        </w:rPr>
        <w:t> </w:t>
      </w:r>
      <w:r>
        <w:rPr>
          <w:sz w:val="24"/>
        </w:rPr>
        <w:t>for such</w:t>
      </w:r>
      <w:r>
        <w:rPr>
          <w:spacing w:val="25"/>
          <w:sz w:val="24"/>
        </w:rPr>
        <w:t> </w:t>
      </w:r>
      <w:r>
        <w:rPr>
          <w:sz w:val="24"/>
        </w:rPr>
        <w:t>Performance Awards:</w:t>
      </w:r>
      <w:r>
        <w:rPr>
          <w:spacing w:val="26"/>
          <w:sz w:val="24"/>
        </w:rPr>
        <w:t> </w:t>
      </w:r>
      <w:r>
        <w:rPr>
          <w:sz w:val="24"/>
        </w:rPr>
        <w:t>(1) growth</w:t>
      </w:r>
      <w:r>
        <w:rPr>
          <w:spacing w:val="26"/>
          <w:sz w:val="24"/>
        </w:rPr>
        <w:t> </w:t>
      </w:r>
      <w:r>
        <w:rPr>
          <w:sz w:val="24"/>
        </w:rPr>
        <w:t>in</w:t>
      </w:r>
      <w:r>
        <w:rPr>
          <w:spacing w:val="26"/>
          <w:sz w:val="24"/>
        </w:rPr>
        <w:t> </w:t>
      </w:r>
      <w:r>
        <w:rPr>
          <w:sz w:val="24"/>
        </w:rPr>
        <w:t>revenues</w:t>
      </w:r>
      <w:r>
        <w:rPr>
          <w:spacing w:val="25"/>
          <w:sz w:val="24"/>
        </w:rPr>
        <w:t> </w:t>
      </w:r>
      <w:r>
        <w:rPr>
          <w:sz w:val="24"/>
        </w:rPr>
        <w:t>or assets;</w:t>
      </w:r>
      <w:r>
        <w:rPr>
          <w:spacing w:val="26"/>
          <w:sz w:val="24"/>
        </w:rPr>
        <w:t> </w:t>
      </w:r>
      <w:r>
        <w:rPr>
          <w:sz w:val="24"/>
        </w:rPr>
        <w:t>(2) earnings from operations, earnings before or after taxes, earnings before or after interest, depreciation,</w:t>
      </w:r>
      <w:r>
        <w:rPr>
          <w:spacing w:val="40"/>
          <w:sz w:val="24"/>
        </w:rPr>
        <w:t> </w:t>
      </w:r>
      <w:r>
        <w:rPr>
          <w:sz w:val="24"/>
        </w:rPr>
        <w:t>amortization,</w:t>
      </w:r>
      <w:r>
        <w:rPr>
          <w:spacing w:val="40"/>
          <w:sz w:val="24"/>
        </w:rPr>
        <w:t> </w:t>
      </w:r>
      <w:r>
        <w:rPr>
          <w:sz w:val="24"/>
        </w:rPr>
        <w:t>or</w:t>
      </w:r>
      <w:r>
        <w:rPr>
          <w:spacing w:val="40"/>
          <w:sz w:val="24"/>
        </w:rPr>
        <w:t> </w:t>
      </w:r>
      <w:r>
        <w:rPr>
          <w:sz w:val="24"/>
        </w:rPr>
        <w:t>extraordinary</w:t>
      </w:r>
      <w:r>
        <w:rPr>
          <w:spacing w:val="40"/>
          <w:sz w:val="24"/>
        </w:rPr>
        <w:t> </w:t>
      </w:r>
      <w:r>
        <w:rPr>
          <w:sz w:val="24"/>
        </w:rPr>
        <w:t>or</w:t>
      </w:r>
      <w:r>
        <w:rPr>
          <w:spacing w:val="40"/>
          <w:sz w:val="24"/>
        </w:rPr>
        <w:t> </w:t>
      </w:r>
      <w:r>
        <w:rPr>
          <w:sz w:val="24"/>
        </w:rPr>
        <w:t>special</w:t>
      </w:r>
      <w:r>
        <w:rPr>
          <w:spacing w:val="40"/>
          <w:sz w:val="24"/>
        </w:rPr>
        <w:t> </w:t>
      </w:r>
      <w:r>
        <w:rPr>
          <w:sz w:val="24"/>
        </w:rPr>
        <w:t>items;</w:t>
      </w:r>
      <w:r>
        <w:rPr>
          <w:spacing w:val="40"/>
          <w:sz w:val="24"/>
        </w:rPr>
        <w:t> </w:t>
      </w:r>
      <w:r>
        <w:rPr>
          <w:sz w:val="24"/>
        </w:rPr>
        <w:t>(3)</w:t>
      </w:r>
      <w:r>
        <w:rPr>
          <w:spacing w:val="40"/>
          <w:sz w:val="24"/>
        </w:rPr>
        <w:t> </w:t>
      </w:r>
      <w:r>
        <w:rPr>
          <w:sz w:val="24"/>
        </w:rPr>
        <w:t>net</w:t>
      </w:r>
      <w:r>
        <w:rPr>
          <w:spacing w:val="40"/>
          <w:sz w:val="24"/>
        </w:rPr>
        <w:t> </w:t>
      </w:r>
      <w:r>
        <w:rPr>
          <w:sz w:val="24"/>
        </w:rPr>
        <w:t>income</w:t>
      </w:r>
      <w:r>
        <w:rPr>
          <w:spacing w:val="40"/>
          <w:sz w:val="24"/>
        </w:rPr>
        <w:t> </w:t>
      </w:r>
      <w:r>
        <w:rPr>
          <w:sz w:val="24"/>
        </w:rPr>
        <w:t>or</w:t>
      </w:r>
      <w:r>
        <w:rPr>
          <w:spacing w:val="40"/>
          <w:sz w:val="24"/>
        </w:rPr>
        <w:t> </w:t>
      </w:r>
      <w:r>
        <w:rPr>
          <w:sz w:val="24"/>
        </w:rPr>
        <w:t>net</w:t>
      </w:r>
      <w:r>
        <w:rPr>
          <w:spacing w:val="80"/>
          <w:sz w:val="24"/>
        </w:rPr>
        <w:t> </w:t>
      </w:r>
      <w:r>
        <w:rPr>
          <w:sz w:val="24"/>
        </w:rPr>
        <w:t>income per common share (basic or diluted); (4) return on assets, return on investment,</w:t>
      </w:r>
      <w:r>
        <w:rPr>
          <w:spacing w:val="80"/>
          <w:sz w:val="24"/>
        </w:rPr>
        <w:t> </w:t>
      </w:r>
      <w:r>
        <w:rPr>
          <w:sz w:val="24"/>
        </w:rPr>
        <w:t>return on capital, or return on equity; (5) cash flow, free cash flow, cash flow return on</w:t>
      </w:r>
      <w:r>
        <w:rPr>
          <w:spacing w:val="80"/>
          <w:sz w:val="24"/>
        </w:rPr>
        <w:t> </w:t>
      </w:r>
      <w:r>
        <w:rPr>
          <w:sz w:val="24"/>
        </w:rPr>
        <w:t>investment,</w:t>
      </w:r>
      <w:r>
        <w:rPr>
          <w:spacing w:val="40"/>
          <w:sz w:val="24"/>
        </w:rPr>
        <w:t> </w:t>
      </w:r>
      <w:r>
        <w:rPr>
          <w:sz w:val="24"/>
        </w:rPr>
        <w:t>or</w:t>
      </w:r>
      <w:r>
        <w:rPr>
          <w:spacing w:val="40"/>
          <w:sz w:val="24"/>
        </w:rPr>
        <w:t> </w:t>
      </w:r>
      <w:r>
        <w:rPr>
          <w:sz w:val="24"/>
        </w:rPr>
        <w:t>net</w:t>
      </w:r>
      <w:r>
        <w:rPr>
          <w:spacing w:val="40"/>
          <w:sz w:val="24"/>
        </w:rPr>
        <w:t> </w:t>
      </w:r>
      <w:r>
        <w:rPr>
          <w:sz w:val="24"/>
        </w:rPr>
        <w:t>cash</w:t>
      </w:r>
      <w:r>
        <w:rPr>
          <w:spacing w:val="40"/>
          <w:sz w:val="24"/>
        </w:rPr>
        <w:t> </w:t>
      </w:r>
      <w:r>
        <w:rPr>
          <w:sz w:val="24"/>
        </w:rPr>
        <w:t>provided</w:t>
      </w:r>
      <w:r>
        <w:rPr>
          <w:spacing w:val="40"/>
          <w:sz w:val="24"/>
        </w:rPr>
        <w:t> </w:t>
      </w:r>
      <w:r>
        <w:rPr>
          <w:sz w:val="24"/>
        </w:rPr>
        <w:t>by</w:t>
      </w:r>
      <w:r>
        <w:rPr>
          <w:spacing w:val="40"/>
          <w:sz w:val="24"/>
        </w:rPr>
        <w:t> </w:t>
      </w:r>
      <w:r>
        <w:rPr>
          <w:sz w:val="24"/>
        </w:rPr>
        <w:t>operations;</w:t>
      </w:r>
      <w:r>
        <w:rPr>
          <w:spacing w:val="40"/>
          <w:sz w:val="24"/>
        </w:rPr>
        <w:t> </w:t>
      </w:r>
      <w:r>
        <w:rPr>
          <w:sz w:val="24"/>
        </w:rPr>
        <w:t>(6)</w:t>
      </w:r>
      <w:r>
        <w:rPr>
          <w:spacing w:val="40"/>
          <w:sz w:val="24"/>
        </w:rPr>
        <w:t> </w:t>
      </w:r>
      <w:r>
        <w:rPr>
          <w:sz w:val="24"/>
        </w:rPr>
        <w:t>interest</w:t>
      </w:r>
      <w:r>
        <w:rPr>
          <w:spacing w:val="40"/>
          <w:sz w:val="24"/>
        </w:rPr>
        <w:t> </w:t>
      </w:r>
      <w:r>
        <w:rPr>
          <w:sz w:val="24"/>
        </w:rPr>
        <w:t>expense</w:t>
      </w:r>
      <w:r>
        <w:rPr>
          <w:spacing w:val="40"/>
          <w:sz w:val="24"/>
        </w:rPr>
        <w:t> </w:t>
      </w:r>
      <w:r>
        <w:rPr>
          <w:sz w:val="24"/>
        </w:rPr>
        <w:t>after</w:t>
      </w:r>
      <w:r>
        <w:rPr>
          <w:spacing w:val="40"/>
          <w:sz w:val="24"/>
        </w:rPr>
        <w:t> </w:t>
      </w:r>
      <w:r>
        <w:rPr>
          <w:sz w:val="24"/>
        </w:rPr>
        <w:t>taxes;</w:t>
      </w:r>
      <w:r>
        <w:rPr>
          <w:spacing w:val="40"/>
          <w:sz w:val="24"/>
        </w:rPr>
        <w:t> </w:t>
      </w:r>
      <w:r>
        <w:rPr>
          <w:sz w:val="24"/>
        </w:rPr>
        <w:t>(7) economic</w:t>
      </w:r>
      <w:r>
        <w:rPr>
          <w:spacing w:val="80"/>
          <w:sz w:val="24"/>
        </w:rPr>
        <w:t> </w:t>
      </w:r>
      <w:r>
        <w:rPr>
          <w:sz w:val="24"/>
        </w:rPr>
        <w:t>profit;</w:t>
      </w:r>
      <w:r>
        <w:rPr>
          <w:spacing w:val="80"/>
          <w:sz w:val="24"/>
        </w:rPr>
        <w:t> </w:t>
      </w:r>
      <w:r>
        <w:rPr>
          <w:sz w:val="24"/>
        </w:rPr>
        <w:t>(8)</w:t>
      </w:r>
      <w:r>
        <w:rPr>
          <w:spacing w:val="80"/>
          <w:sz w:val="24"/>
        </w:rPr>
        <w:t> </w:t>
      </w:r>
      <w:r>
        <w:rPr>
          <w:sz w:val="24"/>
        </w:rPr>
        <w:t>operating</w:t>
      </w:r>
      <w:r>
        <w:rPr>
          <w:spacing w:val="80"/>
          <w:sz w:val="24"/>
        </w:rPr>
        <w:t> </w:t>
      </w:r>
      <w:r>
        <w:rPr>
          <w:sz w:val="24"/>
        </w:rPr>
        <w:t>margin</w:t>
      </w:r>
      <w:r>
        <w:rPr>
          <w:spacing w:val="80"/>
          <w:sz w:val="24"/>
        </w:rPr>
        <w:t> </w:t>
      </w:r>
      <w:r>
        <w:rPr>
          <w:sz w:val="24"/>
        </w:rPr>
        <w:t>or</w:t>
      </w:r>
      <w:r>
        <w:rPr>
          <w:spacing w:val="80"/>
          <w:sz w:val="24"/>
        </w:rPr>
        <w:t> </w:t>
      </w:r>
      <w:r>
        <w:rPr>
          <w:sz w:val="24"/>
        </w:rPr>
        <w:t>gross</w:t>
      </w:r>
      <w:r>
        <w:rPr>
          <w:spacing w:val="80"/>
          <w:sz w:val="24"/>
        </w:rPr>
        <w:t> </w:t>
      </w:r>
      <w:r>
        <w:rPr>
          <w:sz w:val="24"/>
        </w:rPr>
        <w:t>margin;</w:t>
      </w:r>
      <w:r>
        <w:rPr>
          <w:spacing w:val="80"/>
          <w:sz w:val="24"/>
        </w:rPr>
        <w:t> </w:t>
      </w:r>
      <w:r>
        <w:rPr>
          <w:sz w:val="24"/>
        </w:rPr>
        <w:t>(9)</w:t>
      </w:r>
      <w:r>
        <w:rPr>
          <w:spacing w:val="80"/>
          <w:sz w:val="24"/>
        </w:rPr>
        <w:t> </w:t>
      </w:r>
      <w:r>
        <w:rPr>
          <w:sz w:val="24"/>
        </w:rPr>
        <w:t>stock</w:t>
      </w:r>
      <w:r>
        <w:rPr>
          <w:spacing w:val="80"/>
          <w:sz w:val="24"/>
        </w:rPr>
        <w:t> </w:t>
      </w:r>
      <w:r>
        <w:rPr>
          <w:sz w:val="24"/>
        </w:rPr>
        <w:t>price</w:t>
      </w:r>
      <w:r>
        <w:rPr>
          <w:spacing w:val="80"/>
          <w:sz w:val="24"/>
        </w:rPr>
        <w:t> </w:t>
      </w:r>
      <w:r>
        <w:rPr>
          <w:sz w:val="24"/>
        </w:rPr>
        <w:t>or</w:t>
      </w:r>
      <w:r>
        <w:rPr>
          <w:spacing w:val="80"/>
          <w:sz w:val="24"/>
        </w:rPr>
        <w:t> </w:t>
      </w:r>
      <w:r>
        <w:rPr>
          <w:sz w:val="24"/>
        </w:rPr>
        <w:t>total stockholder</w:t>
      </w:r>
      <w:r>
        <w:rPr>
          <w:spacing w:val="77"/>
          <w:sz w:val="24"/>
        </w:rPr>
        <w:t> </w:t>
      </w:r>
      <w:r>
        <w:rPr>
          <w:sz w:val="24"/>
        </w:rPr>
        <w:t>return;</w:t>
      </w:r>
      <w:r>
        <w:rPr>
          <w:spacing w:val="78"/>
          <w:sz w:val="24"/>
        </w:rPr>
        <w:t> </w:t>
      </w:r>
      <w:r>
        <w:rPr>
          <w:sz w:val="24"/>
        </w:rPr>
        <w:t>and</w:t>
      </w:r>
      <w:r>
        <w:rPr>
          <w:spacing w:val="80"/>
          <w:sz w:val="24"/>
        </w:rPr>
        <w:t> </w:t>
      </w:r>
      <w:r>
        <w:rPr>
          <w:sz w:val="24"/>
        </w:rPr>
        <w:t>(10)</w:t>
      </w:r>
      <w:r>
        <w:rPr>
          <w:spacing w:val="76"/>
          <w:sz w:val="24"/>
        </w:rPr>
        <w:t> </w:t>
      </w:r>
      <w:r>
        <w:rPr>
          <w:sz w:val="24"/>
        </w:rPr>
        <w:t>strategic</w:t>
      </w:r>
      <w:r>
        <w:rPr>
          <w:spacing w:val="77"/>
          <w:sz w:val="24"/>
        </w:rPr>
        <w:t> </w:t>
      </w:r>
      <w:r>
        <w:rPr>
          <w:sz w:val="24"/>
        </w:rPr>
        <w:t>business</w:t>
      </w:r>
      <w:r>
        <w:rPr>
          <w:spacing w:val="80"/>
          <w:sz w:val="24"/>
        </w:rPr>
        <w:t> </w:t>
      </w:r>
      <w:r>
        <w:rPr>
          <w:sz w:val="24"/>
        </w:rPr>
        <w:t>criteria,</w:t>
      </w:r>
      <w:r>
        <w:rPr>
          <w:spacing w:val="77"/>
          <w:sz w:val="24"/>
        </w:rPr>
        <w:t> </w:t>
      </w:r>
      <w:r>
        <w:rPr>
          <w:sz w:val="24"/>
        </w:rPr>
        <w:t>consisting</w:t>
      </w:r>
      <w:r>
        <w:rPr>
          <w:spacing w:val="75"/>
          <w:sz w:val="24"/>
        </w:rPr>
        <w:t> </w:t>
      </w:r>
      <w:r>
        <w:rPr>
          <w:sz w:val="24"/>
        </w:rPr>
        <w:t>of</w:t>
      </w:r>
      <w:r>
        <w:rPr>
          <w:spacing w:val="79"/>
          <w:sz w:val="24"/>
        </w:rPr>
        <w:t> </w:t>
      </w:r>
      <w:r>
        <w:rPr>
          <w:sz w:val="24"/>
        </w:rPr>
        <w:t>one</w:t>
      </w:r>
      <w:r>
        <w:rPr>
          <w:spacing w:val="77"/>
          <w:sz w:val="24"/>
        </w:rPr>
        <w:t> </w:t>
      </w:r>
      <w:r>
        <w:rPr>
          <w:sz w:val="24"/>
        </w:rPr>
        <w:t>or</w:t>
      </w:r>
      <w:r>
        <w:rPr>
          <w:spacing w:val="77"/>
          <w:sz w:val="24"/>
        </w:rPr>
        <w:t> </w:t>
      </w:r>
      <w:r>
        <w:rPr>
          <w:sz w:val="24"/>
        </w:rPr>
        <w:t>more objectives</w:t>
      </w:r>
      <w:r>
        <w:rPr>
          <w:spacing w:val="35"/>
          <w:sz w:val="24"/>
        </w:rPr>
        <w:t> </w:t>
      </w:r>
      <w:r>
        <w:rPr>
          <w:sz w:val="24"/>
        </w:rPr>
        <w:t>based</w:t>
      </w:r>
      <w:r>
        <w:rPr>
          <w:spacing w:val="35"/>
          <w:sz w:val="24"/>
        </w:rPr>
        <w:t> </w:t>
      </w:r>
      <w:r>
        <w:rPr>
          <w:sz w:val="24"/>
        </w:rPr>
        <w:t>on</w:t>
      </w:r>
      <w:r>
        <w:rPr>
          <w:spacing w:val="35"/>
          <w:sz w:val="24"/>
        </w:rPr>
        <w:t> </w:t>
      </w:r>
      <w:r>
        <w:rPr>
          <w:sz w:val="24"/>
        </w:rPr>
        <w:t>environmental</w:t>
      </w:r>
      <w:r>
        <w:rPr>
          <w:spacing w:val="35"/>
          <w:sz w:val="24"/>
        </w:rPr>
        <w:t> </w:t>
      </w:r>
      <w:r>
        <w:rPr>
          <w:sz w:val="24"/>
        </w:rPr>
        <w:t>or</w:t>
      </w:r>
      <w:r>
        <w:rPr>
          <w:spacing w:val="34"/>
          <w:sz w:val="24"/>
        </w:rPr>
        <w:t> </w:t>
      </w:r>
      <w:r>
        <w:rPr>
          <w:sz w:val="24"/>
        </w:rPr>
        <w:t>safety</w:t>
      </w:r>
      <w:r>
        <w:rPr>
          <w:spacing w:val="30"/>
          <w:sz w:val="24"/>
        </w:rPr>
        <w:t> </w:t>
      </w:r>
      <w:r>
        <w:rPr>
          <w:sz w:val="24"/>
        </w:rPr>
        <w:t>standards,</w:t>
      </w:r>
      <w:r>
        <w:rPr>
          <w:spacing w:val="34"/>
          <w:sz w:val="24"/>
        </w:rPr>
        <w:t> </w:t>
      </w:r>
      <w:r>
        <w:rPr>
          <w:sz w:val="24"/>
        </w:rPr>
        <w:t>market</w:t>
      </w:r>
      <w:r>
        <w:rPr>
          <w:spacing w:val="35"/>
          <w:sz w:val="24"/>
        </w:rPr>
        <w:t> </w:t>
      </w:r>
      <w:r>
        <w:rPr>
          <w:sz w:val="24"/>
        </w:rPr>
        <w:t>penetration,</w:t>
      </w:r>
      <w:r>
        <w:rPr>
          <w:spacing w:val="35"/>
          <w:sz w:val="24"/>
        </w:rPr>
        <w:t> </w:t>
      </w:r>
      <w:r>
        <w:rPr>
          <w:sz w:val="24"/>
        </w:rPr>
        <w:t>geographic business</w:t>
      </w:r>
      <w:r>
        <w:rPr>
          <w:spacing w:val="40"/>
          <w:sz w:val="24"/>
        </w:rPr>
        <w:t> </w:t>
      </w:r>
      <w:r>
        <w:rPr>
          <w:sz w:val="24"/>
        </w:rPr>
        <w:t>expansion</w:t>
      </w:r>
      <w:r>
        <w:rPr>
          <w:spacing w:val="40"/>
          <w:sz w:val="24"/>
        </w:rPr>
        <w:t> </w:t>
      </w:r>
      <w:r>
        <w:rPr>
          <w:sz w:val="24"/>
        </w:rPr>
        <w:t>goals,</w:t>
      </w:r>
      <w:r>
        <w:rPr>
          <w:spacing w:val="40"/>
          <w:sz w:val="24"/>
        </w:rPr>
        <w:t> </w:t>
      </w:r>
      <w:r>
        <w:rPr>
          <w:sz w:val="24"/>
        </w:rPr>
        <w:t>cost</w:t>
      </w:r>
      <w:r>
        <w:rPr>
          <w:spacing w:val="40"/>
          <w:sz w:val="24"/>
        </w:rPr>
        <w:t> </w:t>
      </w:r>
      <w:r>
        <w:rPr>
          <w:sz w:val="24"/>
        </w:rPr>
        <w:t>targets,</w:t>
      </w:r>
      <w:r>
        <w:rPr>
          <w:spacing w:val="40"/>
          <w:sz w:val="24"/>
        </w:rPr>
        <w:t> </w:t>
      </w:r>
      <w:r>
        <w:rPr>
          <w:sz w:val="24"/>
        </w:rPr>
        <w:t>customer</w:t>
      </w:r>
      <w:r>
        <w:rPr>
          <w:spacing w:val="40"/>
          <w:sz w:val="24"/>
        </w:rPr>
        <w:t> </w:t>
      </w:r>
      <w:r>
        <w:rPr>
          <w:sz w:val="24"/>
        </w:rPr>
        <w:t>satisfaction,</w:t>
      </w:r>
      <w:r>
        <w:rPr>
          <w:spacing w:val="40"/>
          <w:sz w:val="24"/>
        </w:rPr>
        <w:t> </w:t>
      </w:r>
      <w:r>
        <w:rPr>
          <w:sz w:val="24"/>
        </w:rPr>
        <w:t>employee</w:t>
      </w:r>
      <w:r>
        <w:rPr>
          <w:spacing w:val="40"/>
          <w:sz w:val="24"/>
        </w:rPr>
        <w:t> </w:t>
      </w:r>
      <w:r>
        <w:rPr>
          <w:sz w:val="24"/>
        </w:rPr>
        <w:t>satisfaction,</w:t>
      </w:r>
      <w:r>
        <w:rPr>
          <w:spacing w:val="80"/>
          <w:sz w:val="24"/>
        </w:rPr>
        <w:t> </w:t>
      </w:r>
      <w:r>
        <w:rPr>
          <w:sz w:val="24"/>
        </w:rPr>
        <w:t>management</w:t>
      </w:r>
      <w:r>
        <w:rPr>
          <w:spacing w:val="35"/>
          <w:sz w:val="24"/>
        </w:rPr>
        <w:t> </w:t>
      </w:r>
      <w:r>
        <w:rPr>
          <w:sz w:val="24"/>
        </w:rPr>
        <w:t>of</w:t>
      </w:r>
      <w:r>
        <w:rPr>
          <w:spacing w:val="36"/>
          <w:sz w:val="24"/>
        </w:rPr>
        <w:t> </w:t>
      </w:r>
      <w:r>
        <w:rPr>
          <w:sz w:val="24"/>
        </w:rPr>
        <w:t>employment</w:t>
      </w:r>
      <w:r>
        <w:rPr>
          <w:spacing w:val="35"/>
          <w:sz w:val="24"/>
        </w:rPr>
        <w:t> </w:t>
      </w:r>
      <w:r>
        <w:rPr>
          <w:sz w:val="24"/>
        </w:rPr>
        <w:t>practices</w:t>
      </w:r>
      <w:r>
        <w:rPr>
          <w:spacing w:val="35"/>
          <w:sz w:val="24"/>
        </w:rPr>
        <w:t> </w:t>
      </w:r>
      <w:r>
        <w:rPr>
          <w:sz w:val="24"/>
        </w:rPr>
        <w:t>and</w:t>
      </w:r>
      <w:r>
        <w:rPr>
          <w:spacing w:val="37"/>
          <w:sz w:val="24"/>
        </w:rPr>
        <w:t> </w:t>
      </w:r>
      <w:r>
        <w:rPr>
          <w:sz w:val="24"/>
        </w:rPr>
        <w:t>employee</w:t>
      </w:r>
      <w:r>
        <w:rPr>
          <w:spacing w:val="34"/>
          <w:sz w:val="24"/>
        </w:rPr>
        <w:t> </w:t>
      </w:r>
      <w:r>
        <w:rPr>
          <w:sz w:val="24"/>
        </w:rPr>
        <w:t>benefits,</w:t>
      </w:r>
      <w:r>
        <w:rPr>
          <w:spacing w:val="35"/>
          <w:sz w:val="24"/>
        </w:rPr>
        <w:t> </w:t>
      </w:r>
      <w:r>
        <w:rPr>
          <w:sz w:val="24"/>
        </w:rPr>
        <w:t>supervision</w:t>
      </w:r>
      <w:r>
        <w:rPr>
          <w:spacing w:val="35"/>
          <w:sz w:val="24"/>
        </w:rPr>
        <w:t> </w:t>
      </w:r>
      <w:r>
        <w:rPr>
          <w:sz w:val="24"/>
        </w:rPr>
        <w:t>of</w:t>
      </w:r>
      <w:r>
        <w:rPr>
          <w:spacing w:val="34"/>
          <w:sz w:val="24"/>
        </w:rPr>
        <w:t> </w:t>
      </w:r>
      <w:r>
        <w:rPr>
          <w:sz w:val="24"/>
        </w:rPr>
        <w:t>litigation and</w:t>
      </w:r>
      <w:r>
        <w:rPr>
          <w:spacing w:val="80"/>
          <w:sz w:val="24"/>
        </w:rPr>
        <w:t> </w:t>
      </w:r>
      <w:r>
        <w:rPr>
          <w:sz w:val="24"/>
        </w:rPr>
        <w:t>information</w:t>
      </w:r>
      <w:r>
        <w:rPr>
          <w:spacing w:val="80"/>
          <w:sz w:val="24"/>
        </w:rPr>
        <w:t> </w:t>
      </w:r>
      <w:r>
        <w:rPr>
          <w:sz w:val="24"/>
        </w:rPr>
        <w:t>technology,</w:t>
      </w:r>
      <w:r>
        <w:rPr>
          <w:spacing w:val="80"/>
          <w:sz w:val="24"/>
        </w:rPr>
        <w:t> </w:t>
      </w:r>
      <w:r>
        <w:rPr>
          <w:sz w:val="24"/>
        </w:rPr>
        <w:t>and</w:t>
      </w:r>
      <w:r>
        <w:rPr>
          <w:spacing w:val="80"/>
          <w:sz w:val="24"/>
        </w:rPr>
        <w:t> </w:t>
      </w:r>
      <w:r>
        <w:rPr>
          <w:sz w:val="24"/>
        </w:rPr>
        <w:t>goals</w:t>
      </w:r>
      <w:r>
        <w:rPr>
          <w:spacing w:val="80"/>
          <w:sz w:val="24"/>
        </w:rPr>
        <w:t> </w:t>
      </w:r>
      <w:r>
        <w:rPr>
          <w:sz w:val="24"/>
        </w:rPr>
        <w:t>relating</w:t>
      </w:r>
      <w:r>
        <w:rPr>
          <w:spacing w:val="80"/>
          <w:sz w:val="24"/>
        </w:rPr>
        <w:t> </w:t>
      </w:r>
      <w:r>
        <w:rPr>
          <w:sz w:val="24"/>
        </w:rPr>
        <w:t>to</w:t>
      </w:r>
      <w:r>
        <w:rPr>
          <w:spacing w:val="80"/>
          <w:sz w:val="24"/>
        </w:rPr>
        <w:t> </w:t>
      </w:r>
      <w:r>
        <w:rPr>
          <w:sz w:val="24"/>
        </w:rPr>
        <w:t>acquisitions</w:t>
      </w:r>
      <w:r>
        <w:rPr>
          <w:spacing w:val="80"/>
          <w:sz w:val="24"/>
        </w:rPr>
        <w:t> </w:t>
      </w:r>
      <w:r>
        <w:rPr>
          <w:sz w:val="24"/>
        </w:rPr>
        <w:t>or</w:t>
      </w:r>
      <w:r>
        <w:rPr>
          <w:spacing w:val="80"/>
          <w:sz w:val="24"/>
        </w:rPr>
        <w:t> </w:t>
      </w:r>
      <w:r>
        <w:rPr>
          <w:sz w:val="24"/>
        </w:rPr>
        <w:t>divestitures</w:t>
      </w:r>
      <w:r>
        <w:rPr>
          <w:spacing w:val="80"/>
          <w:sz w:val="24"/>
        </w:rPr>
        <w:t> </w:t>
      </w:r>
      <w:r>
        <w:rPr>
          <w:sz w:val="24"/>
        </w:rPr>
        <w:t>of subsidiaries, affiliates or joint ventures. The targeted level or levels of performance with respect</w:t>
      </w:r>
      <w:r>
        <w:rPr>
          <w:spacing w:val="-2"/>
          <w:sz w:val="24"/>
        </w:rPr>
        <w:t> </w:t>
      </w:r>
      <w:r>
        <w:rPr>
          <w:sz w:val="24"/>
        </w:rPr>
        <w:t>to</w:t>
      </w:r>
      <w:r>
        <w:rPr>
          <w:spacing w:val="-2"/>
          <w:sz w:val="24"/>
        </w:rPr>
        <w:t> </w:t>
      </w:r>
      <w:r>
        <w:rPr>
          <w:sz w:val="24"/>
        </w:rPr>
        <w:t>such</w:t>
      </w:r>
      <w:r>
        <w:rPr>
          <w:spacing w:val="-2"/>
          <w:sz w:val="24"/>
        </w:rPr>
        <w:t> </w:t>
      </w:r>
      <w:r>
        <w:rPr>
          <w:sz w:val="24"/>
        </w:rPr>
        <w:t>business</w:t>
      </w:r>
      <w:r>
        <w:rPr>
          <w:spacing w:val="-2"/>
          <w:sz w:val="24"/>
        </w:rPr>
        <w:t> </w:t>
      </w:r>
      <w:r>
        <w:rPr>
          <w:sz w:val="24"/>
        </w:rPr>
        <w:t>criteria</w:t>
      </w:r>
      <w:r>
        <w:rPr>
          <w:spacing w:val="-4"/>
          <w:sz w:val="24"/>
        </w:rPr>
        <w:t> </w:t>
      </w:r>
      <w:r>
        <w:rPr>
          <w:sz w:val="24"/>
        </w:rPr>
        <w:t>may</w:t>
      </w:r>
      <w:r>
        <w:rPr>
          <w:spacing w:val="-7"/>
          <w:sz w:val="24"/>
        </w:rPr>
        <w:t> </w:t>
      </w:r>
      <w:r>
        <w:rPr>
          <w:sz w:val="24"/>
        </w:rPr>
        <w:t>be</w:t>
      </w:r>
      <w:r>
        <w:rPr>
          <w:spacing w:val="-3"/>
          <w:sz w:val="24"/>
        </w:rPr>
        <w:t> </w:t>
      </w:r>
      <w:r>
        <w:rPr>
          <w:sz w:val="24"/>
        </w:rPr>
        <w:t>established</w:t>
      </w:r>
      <w:r>
        <w:rPr>
          <w:spacing w:val="-2"/>
          <w:sz w:val="24"/>
        </w:rPr>
        <w:t> </w:t>
      </w:r>
      <w:r>
        <w:rPr>
          <w:sz w:val="24"/>
        </w:rPr>
        <w:t>at</w:t>
      </w:r>
      <w:r>
        <w:rPr>
          <w:spacing w:val="-2"/>
          <w:sz w:val="24"/>
        </w:rPr>
        <w:t> </w:t>
      </w:r>
      <w:r>
        <w:rPr>
          <w:sz w:val="24"/>
        </w:rPr>
        <w:t>such</w:t>
      </w:r>
      <w:r>
        <w:rPr>
          <w:spacing w:val="-2"/>
          <w:sz w:val="24"/>
        </w:rPr>
        <w:t> </w:t>
      </w:r>
      <w:r>
        <w:rPr>
          <w:sz w:val="24"/>
        </w:rPr>
        <w:t>levels</w:t>
      </w:r>
      <w:r>
        <w:rPr>
          <w:spacing w:val="-2"/>
          <w:sz w:val="24"/>
        </w:rPr>
        <w:t> </w:t>
      </w:r>
      <w:r>
        <w:rPr>
          <w:sz w:val="24"/>
        </w:rPr>
        <w:t>and</w:t>
      </w:r>
      <w:r>
        <w:rPr>
          <w:spacing w:val="-2"/>
          <w:sz w:val="24"/>
        </w:rPr>
        <w:t> </w:t>
      </w:r>
      <w:r>
        <w:rPr>
          <w:sz w:val="24"/>
        </w:rPr>
        <w:t>in</w:t>
      </w:r>
      <w:r>
        <w:rPr>
          <w:spacing w:val="-2"/>
          <w:sz w:val="24"/>
        </w:rPr>
        <w:t> </w:t>
      </w:r>
      <w:r>
        <w:rPr>
          <w:sz w:val="24"/>
        </w:rPr>
        <w:t>such</w:t>
      </w:r>
      <w:r>
        <w:rPr>
          <w:spacing w:val="-2"/>
          <w:sz w:val="24"/>
        </w:rPr>
        <w:t> </w:t>
      </w:r>
      <w:r>
        <w:rPr>
          <w:sz w:val="24"/>
        </w:rPr>
        <w:t>terms</w:t>
      </w:r>
      <w:r>
        <w:rPr>
          <w:spacing w:val="-2"/>
          <w:sz w:val="24"/>
        </w:rPr>
        <w:t> </w:t>
      </w:r>
      <w:r>
        <w:rPr>
          <w:sz w:val="24"/>
        </w:rPr>
        <w:t>as</w:t>
      </w:r>
      <w:r>
        <w:rPr>
          <w:spacing w:val="-2"/>
          <w:sz w:val="24"/>
        </w:rPr>
        <w:t> </w:t>
      </w:r>
      <w:r>
        <w:rPr>
          <w:sz w:val="24"/>
        </w:rPr>
        <w:t>the Committee</w:t>
      </w:r>
      <w:r>
        <w:rPr>
          <w:spacing w:val="-4"/>
          <w:sz w:val="24"/>
        </w:rPr>
        <w:t> </w:t>
      </w:r>
      <w:r>
        <w:rPr>
          <w:sz w:val="24"/>
        </w:rPr>
        <w:t>may</w:t>
      </w:r>
      <w:r>
        <w:rPr>
          <w:spacing w:val="-5"/>
          <w:sz w:val="24"/>
        </w:rPr>
        <w:t> </w:t>
      </w:r>
      <w:r>
        <w:rPr>
          <w:sz w:val="24"/>
        </w:rPr>
        <w:t>determine,</w:t>
      </w:r>
      <w:r>
        <w:rPr>
          <w:spacing w:val="-2"/>
          <w:sz w:val="24"/>
        </w:rPr>
        <w:t> </w:t>
      </w:r>
      <w:r>
        <w:rPr>
          <w:sz w:val="24"/>
        </w:rPr>
        <w:t>in</w:t>
      </w:r>
      <w:r>
        <w:rPr>
          <w:spacing w:val="-2"/>
          <w:sz w:val="24"/>
        </w:rPr>
        <w:t> </w:t>
      </w:r>
      <w:r>
        <w:rPr>
          <w:sz w:val="24"/>
        </w:rPr>
        <w:t>its</w:t>
      </w:r>
      <w:r>
        <w:rPr>
          <w:spacing w:val="-2"/>
          <w:sz w:val="24"/>
        </w:rPr>
        <w:t> </w:t>
      </w:r>
      <w:r>
        <w:rPr>
          <w:sz w:val="24"/>
        </w:rPr>
        <w:t>discretion,</w:t>
      </w:r>
      <w:r>
        <w:rPr>
          <w:spacing w:val="-2"/>
          <w:sz w:val="24"/>
        </w:rPr>
        <w:t> </w:t>
      </w:r>
      <w:r>
        <w:rPr>
          <w:sz w:val="24"/>
        </w:rPr>
        <w:t>including</w:t>
      </w:r>
      <w:r>
        <w:rPr>
          <w:spacing w:val="-4"/>
          <w:sz w:val="24"/>
        </w:rPr>
        <w:t> </w:t>
      </w:r>
      <w:r>
        <w:rPr>
          <w:sz w:val="24"/>
        </w:rPr>
        <w:t>in absolute</w:t>
      </w:r>
      <w:r>
        <w:rPr>
          <w:spacing w:val="-2"/>
          <w:sz w:val="24"/>
        </w:rPr>
        <w:t> </w:t>
      </w:r>
      <w:r>
        <w:rPr>
          <w:sz w:val="24"/>
        </w:rPr>
        <w:t>terms,</w:t>
      </w:r>
      <w:r>
        <w:rPr>
          <w:spacing w:val="-2"/>
          <w:sz w:val="24"/>
        </w:rPr>
        <w:t> </w:t>
      </w:r>
      <w:r>
        <w:rPr>
          <w:sz w:val="24"/>
        </w:rPr>
        <w:t>as a</w:t>
      </w:r>
      <w:r>
        <w:rPr>
          <w:spacing w:val="-1"/>
          <w:sz w:val="24"/>
        </w:rPr>
        <w:t> </w:t>
      </w:r>
      <w:r>
        <w:rPr>
          <w:sz w:val="24"/>
        </w:rPr>
        <w:t>goal relative to performance in prior periods, or as a goal compared to the performance of one or more comparable companies or an index covering multiple companies.</w:t>
      </w:r>
    </w:p>
    <w:p>
      <w:pPr>
        <w:pStyle w:val="BodyText"/>
        <w:spacing w:before="2"/>
        <w:ind w:left="0"/>
      </w:pPr>
    </w:p>
    <w:p>
      <w:pPr>
        <w:pStyle w:val="ListParagraph"/>
        <w:numPr>
          <w:ilvl w:val="1"/>
          <w:numId w:val="3"/>
        </w:numPr>
        <w:tabs>
          <w:tab w:pos="1396" w:val="left" w:leader="none"/>
        </w:tabs>
        <w:spacing w:line="240" w:lineRule="auto" w:before="0" w:after="0"/>
        <w:ind w:left="100" w:right="120" w:firstLine="719"/>
        <w:jc w:val="both"/>
        <w:rPr>
          <w:sz w:val="24"/>
        </w:rPr>
      </w:pPr>
      <w:r>
        <w:rPr>
          <w:i/>
          <w:sz w:val="24"/>
        </w:rPr>
        <w:t>Performance Period; Timing for Establishing Performance Goals.</w:t>
      </w:r>
      <w:r>
        <w:rPr>
          <w:i/>
          <w:sz w:val="24"/>
        </w:rPr>
        <w:t> </w:t>
      </w:r>
      <w:r>
        <w:rPr>
          <w:sz w:val="24"/>
        </w:rPr>
        <w:t>Achievement of performance goals in respect of such Performance Awards shall be measured</w:t>
      </w:r>
      <w:r>
        <w:rPr>
          <w:spacing w:val="-1"/>
          <w:sz w:val="24"/>
        </w:rPr>
        <w:t> </w:t>
      </w:r>
      <w:r>
        <w:rPr>
          <w:sz w:val="24"/>
        </w:rPr>
        <w:t>over</w:t>
      </w:r>
      <w:r>
        <w:rPr>
          <w:spacing w:val="-2"/>
          <w:sz w:val="24"/>
        </w:rPr>
        <w:t> </w:t>
      </w:r>
      <w:r>
        <w:rPr>
          <w:sz w:val="24"/>
        </w:rPr>
        <w:t>a</w:t>
      </w:r>
      <w:r>
        <w:rPr>
          <w:spacing w:val="-2"/>
          <w:sz w:val="24"/>
        </w:rPr>
        <w:t> </w:t>
      </w:r>
      <w:r>
        <w:rPr>
          <w:sz w:val="24"/>
        </w:rPr>
        <w:t>performance</w:t>
      </w:r>
      <w:r>
        <w:rPr>
          <w:spacing w:val="-2"/>
          <w:sz w:val="24"/>
        </w:rPr>
        <w:t> </w:t>
      </w:r>
      <w:r>
        <w:rPr>
          <w:sz w:val="24"/>
        </w:rPr>
        <w:t>period</w:t>
      </w:r>
      <w:r>
        <w:rPr>
          <w:spacing w:val="-2"/>
          <w:sz w:val="24"/>
        </w:rPr>
        <w:t> </w:t>
      </w:r>
      <w:r>
        <w:rPr>
          <w:sz w:val="24"/>
        </w:rPr>
        <w:t>of</w:t>
      </w:r>
      <w:r>
        <w:rPr>
          <w:spacing w:val="-2"/>
          <w:sz w:val="24"/>
        </w:rPr>
        <w:t> </w:t>
      </w:r>
      <w:r>
        <w:rPr>
          <w:sz w:val="24"/>
        </w:rPr>
        <w:t>up</w:t>
      </w:r>
      <w:r>
        <w:rPr>
          <w:spacing w:val="-1"/>
          <w:sz w:val="24"/>
        </w:rPr>
        <w:t> </w:t>
      </w:r>
      <w:r>
        <w:rPr>
          <w:sz w:val="24"/>
        </w:rPr>
        <w:t>to</w:t>
      </w:r>
      <w:r>
        <w:rPr>
          <w:spacing w:val="-1"/>
          <w:sz w:val="24"/>
        </w:rPr>
        <w:t> </w:t>
      </w:r>
      <w:r>
        <w:rPr>
          <w:sz w:val="24"/>
        </w:rPr>
        <w:t>one</w:t>
      </w:r>
      <w:r>
        <w:rPr>
          <w:spacing w:val="-2"/>
          <w:sz w:val="24"/>
        </w:rPr>
        <w:t> </w:t>
      </w:r>
      <w:r>
        <w:rPr>
          <w:sz w:val="24"/>
        </w:rPr>
        <w:t>year</w:t>
      </w:r>
      <w:r>
        <w:rPr>
          <w:spacing w:val="-2"/>
          <w:sz w:val="24"/>
        </w:rPr>
        <w:t> </w:t>
      </w:r>
      <w:r>
        <w:rPr>
          <w:sz w:val="24"/>
        </w:rPr>
        <w:t>or</w:t>
      </w:r>
      <w:r>
        <w:rPr>
          <w:spacing w:val="-2"/>
          <w:sz w:val="24"/>
        </w:rPr>
        <w:t> </w:t>
      </w:r>
      <w:r>
        <w:rPr>
          <w:sz w:val="24"/>
        </w:rPr>
        <w:t>more</w:t>
      </w:r>
      <w:r>
        <w:rPr>
          <w:spacing w:val="-3"/>
          <w:sz w:val="24"/>
        </w:rPr>
        <w:t> </w:t>
      </w:r>
      <w:r>
        <w:rPr>
          <w:sz w:val="24"/>
        </w:rPr>
        <w:t>than</w:t>
      </w:r>
      <w:r>
        <w:rPr>
          <w:spacing w:val="-2"/>
          <w:sz w:val="24"/>
        </w:rPr>
        <w:t> </w:t>
      </w:r>
      <w:r>
        <w:rPr>
          <w:sz w:val="24"/>
        </w:rPr>
        <w:t>one year,</w:t>
      </w:r>
      <w:r>
        <w:rPr>
          <w:spacing w:val="-2"/>
          <w:sz w:val="24"/>
        </w:rPr>
        <w:t> </w:t>
      </w:r>
      <w:r>
        <w:rPr>
          <w:sz w:val="24"/>
        </w:rPr>
        <w:t>as</w:t>
      </w:r>
      <w:r>
        <w:rPr>
          <w:spacing w:val="-1"/>
          <w:sz w:val="24"/>
        </w:rPr>
        <w:t> </w:t>
      </w:r>
      <w:r>
        <w:rPr>
          <w:sz w:val="24"/>
        </w:rPr>
        <w:t>specified by</w:t>
      </w:r>
      <w:r>
        <w:rPr>
          <w:spacing w:val="16"/>
          <w:sz w:val="24"/>
        </w:rPr>
        <w:t> </w:t>
      </w:r>
      <w:r>
        <w:rPr>
          <w:sz w:val="24"/>
        </w:rPr>
        <w:t>the</w:t>
      </w:r>
      <w:r>
        <w:rPr>
          <w:spacing w:val="23"/>
          <w:sz w:val="24"/>
        </w:rPr>
        <w:t> </w:t>
      </w:r>
      <w:r>
        <w:rPr>
          <w:sz w:val="24"/>
        </w:rPr>
        <w:t>Committee.</w:t>
      </w:r>
      <w:r>
        <w:rPr>
          <w:spacing w:val="21"/>
          <w:sz w:val="24"/>
        </w:rPr>
        <w:t> </w:t>
      </w:r>
      <w:r>
        <w:rPr>
          <w:sz w:val="24"/>
        </w:rPr>
        <w:t>A</w:t>
      </w:r>
      <w:r>
        <w:rPr>
          <w:spacing w:val="21"/>
          <w:sz w:val="24"/>
        </w:rPr>
        <w:t> </w:t>
      </w:r>
      <w:r>
        <w:rPr>
          <w:sz w:val="24"/>
        </w:rPr>
        <w:t>performance</w:t>
      </w:r>
      <w:r>
        <w:rPr>
          <w:spacing w:val="23"/>
          <w:sz w:val="24"/>
        </w:rPr>
        <w:t> </w:t>
      </w:r>
      <w:r>
        <w:rPr>
          <w:sz w:val="24"/>
        </w:rPr>
        <w:t>goal</w:t>
      </w:r>
      <w:r>
        <w:rPr>
          <w:spacing w:val="22"/>
          <w:sz w:val="24"/>
        </w:rPr>
        <w:t> </w:t>
      </w:r>
      <w:r>
        <w:rPr>
          <w:sz w:val="24"/>
        </w:rPr>
        <w:t>shall</w:t>
      </w:r>
      <w:r>
        <w:rPr>
          <w:spacing w:val="22"/>
          <w:sz w:val="24"/>
        </w:rPr>
        <w:t> </w:t>
      </w:r>
      <w:r>
        <w:rPr>
          <w:sz w:val="24"/>
        </w:rPr>
        <w:t>be</w:t>
      </w:r>
      <w:r>
        <w:rPr>
          <w:spacing w:val="23"/>
          <w:sz w:val="24"/>
        </w:rPr>
        <w:t> </w:t>
      </w:r>
      <w:r>
        <w:rPr>
          <w:sz w:val="24"/>
        </w:rPr>
        <w:t>established</w:t>
      </w:r>
      <w:r>
        <w:rPr>
          <w:spacing w:val="21"/>
          <w:sz w:val="24"/>
        </w:rPr>
        <w:t> </w:t>
      </w:r>
      <w:r>
        <w:rPr>
          <w:sz w:val="24"/>
        </w:rPr>
        <w:t>not</w:t>
      </w:r>
      <w:r>
        <w:rPr>
          <w:spacing w:val="22"/>
          <w:sz w:val="24"/>
        </w:rPr>
        <w:t> </w:t>
      </w:r>
      <w:r>
        <w:rPr>
          <w:sz w:val="24"/>
        </w:rPr>
        <w:t>later</w:t>
      </w:r>
      <w:r>
        <w:rPr>
          <w:spacing w:val="21"/>
          <w:sz w:val="24"/>
        </w:rPr>
        <w:t> </w:t>
      </w:r>
      <w:r>
        <w:rPr>
          <w:sz w:val="24"/>
        </w:rPr>
        <w:t>than</w:t>
      </w:r>
      <w:r>
        <w:rPr>
          <w:spacing w:val="21"/>
          <w:sz w:val="24"/>
        </w:rPr>
        <w:t> </w:t>
      </w:r>
      <w:r>
        <w:rPr>
          <w:sz w:val="24"/>
        </w:rPr>
        <w:t>the</w:t>
      </w:r>
      <w:r>
        <w:rPr>
          <w:spacing w:val="21"/>
          <w:sz w:val="24"/>
        </w:rPr>
        <w:t> </w:t>
      </w:r>
      <w:r>
        <w:rPr>
          <w:sz w:val="24"/>
        </w:rPr>
        <w:t>earlier</w:t>
      </w:r>
      <w:r>
        <w:rPr>
          <w:spacing w:val="20"/>
          <w:sz w:val="24"/>
        </w:rPr>
        <w:t> </w:t>
      </w:r>
      <w:r>
        <w:rPr>
          <w:sz w:val="24"/>
        </w:rPr>
        <w:t>of</w:t>
      </w:r>
    </w:p>
    <w:p>
      <w:pPr>
        <w:pStyle w:val="BodyText"/>
        <w:ind w:right="122"/>
        <w:jc w:val="both"/>
      </w:pPr>
      <w:r>
        <w:rPr/>
        <w:t>(A) 90 days after the beginning of any performance period applicable to such Performance Award or (B) the time 25% of such performance period has elapsed.</w:t>
      </w:r>
    </w:p>
    <w:p>
      <w:pPr>
        <w:pStyle w:val="BodyText"/>
        <w:ind w:left="0"/>
      </w:pPr>
    </w:p>
    <w:p>
      <w:pPr>
        <w:pStyle w:val="ListParagraph"/>
        <w:numPr>
          <w:ilvl w:val="1"/>
          <w:numId w:val="3"/>
        </w:numPr>
        <w:tabs>
          <w:tab w:pos="1291" w:val="left" w:leader="none"/>
        </w:tabs>
        <w:spacing w:line="240" w:lineRule="auto" w:before="0" w:after="0"/>
        <w:ind w:left="100" w:right="119" w:firstLine="719"/>
        <w:jc w:val="both"/>
        <w:rPr>
          <w:sz w:val="24"/>
        </w:rPr>
      </w:pPr>
      <w:r>
        <w:rPr>
          <w:i/>
          <w:sz w:val="24"/>
        </w:rPr>
        <w:t>Performance Award Pool. </w:t>
      </w:r>
      <w:r>
        <w:rPr>
          <w:sz w:val="24"/>
        </w:rPr>
        <w:t>The Committee may establish a Performance Award pool, which shall be an unfunded pool, for purposes of measuring performance of the Company</w:t>
      </w:r>
      <w:r>
        <w:rPr>
          <w:spacing w:val="-1"/>
          <w:sz w:val="24"/>
        </w:rPr>
        <w:t> </w:t>
      </w:r>
      <w:r>
        <w:rPr>
          <w:sz w:val="24"/>
        </w:rPr>
        <w:t>in connection with Performance Awards. The amount of such Performance Award</w:t>
      </w:r>
      <w:r>
        <w:rPr>
          <w:spacing w:val="-2"/>
          <w:sz w:val="24"/>
        </w:rPr>
        <w:t> </w:t>
      </w:r>
      <w:r>
        <w:rPr>
          <w:sz w:val="24"/>
        </w:rPr>
        <w:t>pool</w:t>
      </w:r>
      <w:r>
        <w:rPr>
          <w:spacing w:val="-1"/>
          <w:sz w:val="24"/>
        </w:rPr>
        <w:t> </w:t>
      </w:r>
      <w:r>
        <w:rPr>
          <w:sz w:val="24"/>
        </w:rPr>
        <w:t>shall</w:t>
      </w:r>
      <w:r>
        <w:rPr>
          <w:spacing w:val="-1"/>
          <w:sz w:val="24"/>
        </w:rPr>
        <w:t> </w:t>
      </w:r>
      <w:r>
        <w:rPr>
          <w:sz w:val="24"/>
        </w:rPr>
        <w:t>be</w:t>
      </w:r>
      <w:r>
        <w:rPr>
          <w:spacing w:val="-2"/>
          <w:sz w:val="24"/>
        </w:rPr>
        <w:t> </w:t>
      </w:r>
      <w:r>
        <w:rPr>
          <w:sz w:val="24"/>
        </w:rPr>
        <w:t>based</w:t>
      </w:r>
      <w:r>
        <w:rPr>
          <w:spacing w:val="-1"/>
          <w:sz w:val="24"/>
        </w:rPr>
        <w:t> </w:t>
      </w:r>
      <w:r>
        <w:rPr>
          <w:sz w:val="24"/>
        </w:rPr>
        <w:t>upon</w:t>
      </w:r>
      <w:r>
        <w:rPr>
          <w:spacing w:val="-1"/>
          <w:sz w:val="24"/>
        </w:rPr>
        <w:t> </w:t>
      </w:r>
      <w:r>
        <w:rPr>
          <w:sz w:val="24"/>
        </w:rPr>
        <w:t>the</w:t>
      </w:r>
      <w:r>
        <w:rPr>
          <w:spacing w:val="-2"/>
          <w:sz w:val="24"/>
        </w:rPr>
        <w:t> </w:t>
      </w:r>
      <w:r>
        <w:rPr>
          <w:sz w:val="24"/>
        </w:rPr>
        <w:t>achievement</w:t>
      </w:r>
      <w:r>
        <w:rPr>
          <w:spacing w:val="-1"/>
          <w:sz w:val="24"/>
        </w:rPr>
        <w:t> </w:t>
      </w:r>
      <w:r>
        <w:rPr>
          <w:sz w:val="24"/>
        </w:rPr>
        <w:t>of</w:t>
      </w:r>
      <w:r>
        <w:rPr>
          <w:spacing w:val="-2"/>
          <w:sz w:val="24"/>
        </w:rPr>
        <w:t> </w:t>
      </w:r>
      <w:r>
        <w:rPr>
          <w:sz w:val="24"/>
        </w:rPr>
        <w:t>a</w:t>
      </w:r>
      <w:r>
        <w:rPr>
          <w:spacing w:val="-2"/>
          <w:sz w:val="24"/>
        </w:rPr>
        <w:t> </w:t>
      </w:r>
      <w:r>
        <w:rPr>
          <w:sz w:val="24"/>
        </w:rPr>
        <w:t>performance goal</w:t>
      </w:r>
      <w:r>
        <w:rPr>
          <w:spacing w:val="-1"/>
          <w:sz w:val="24"/>
        </w:rPr>
        <w:t> </w:t>
      </w:r>
      <w:r>
        <w:rPr>
          <w:sz w:val="24"/>
        </w:rPr>
        <w:t>or goals</w:t>
      </w:r>
      <w:r>
        <w:rPr>
          <w:spacing w:val="-1"/>
          <w:sz w:val="24"/>
        </w:rPr>
        <w:t> </w:t>
      </w:r>
      <w:r>
        <w:rPr>
          <w:sz w:val="24"/>
        </w:rPr>
        <w:t>based</w:t>
      </w:r>
      <w:r>
        <w:rPr>
          <w:spacing w:val="-1"/>
          <w:sz w:val="24"/>
        </w:rPr>
        <w:t> </w:t>
      </w:r>
      <w:r>
        <w:rPr>
          <w:sz w:val="24"/>
        </w:rPr>
        <w:t>on one or more of the business criteria set forth in Section 7(b)(ii) during the given performance period. The Committee may specify the amount of the Performance Award pool as a percentage of any of such business criteria, a percentage thereof in excess of a threshold amount, or as another amount which need not bear a strictly mathematical relationship to such business criteria.</w:t>
      </w:r>
    </w:p>
    <w:p>
      <w:pPr>
        <w:spacing w:after="0" w:line="240" w:lineRule="auto"/>
        <w:jc w:val="both"/>
        <w:rPr>
          <w:sz w:val="24"/>
        </w:rPr>
        <w:sectPr>
          <w:pgSz w:w="12240" w:h="15840"/>
          <w:pgMar w:header="0" w:footer="698" w:top="1360" w:bottom="880" w:left="1700" w:right="1680"/>
        </w:sectPr>
      </w:pPr>
    </w:p>
    <w:p>
      <w:pPr>
        <w:pStyle w:val="ListParagraph"/>
        <w:numPr>
          <w:ilvl w:val="1"/>
          <w:numId w:val="3"/>
        </w:numPr>
        <w:tabs>
          <w:tab w:pos="1264" w:val="left" w:leader="none"/>
        </w:tabs>
        <w:spacing w:line="240" w:lineRule="auto" w:before="68" w:after="0"/>
        <w:ind w:left="100" w:right="116" w:firstLine="719"/>
        <w:jc w:val="both"/>
        <w:rPr>
          <w:sz w:val="24"/>
        </w:rPr>
      </w:pPr>
      <w:r>
        <w:rPr>
          <w:i/>
          <w:sz w:val="24"/>
        </w:rPr>
        <w:t>Settlement of Performance Awards; Other Terms. </w:t>
      </w:r>
      <w:r>
        <w:rPr>
          <w:sz w:val="24"/>
        </w:rPr>
        <w:t>Settlement of such Performance Awards shall be in cash, Stock, other Awards or other property, in the Committee’s discretion. The Committee may increase or reduce the amount of a settlement otherwise to be made in connection with such Performance Awards, but may not exercise discretion to increase any such amount payable to a Covered Employee in respect of a Performance Award subject to Section 7(b). Any settlement which changes the</w:t>
      </w:r>
      <w:r>
        <w:rPr>
          <w:spacing w:val="-2"/>
          <w:sz w:val="24"/>
        </w:rPr>
        <w:t> </w:t>
      </w:r>
      <w:r>
        <w:rPr>
          <w:sz w:val="24"/>
        </w:rPr>
        <w:t>form</w:t>
      </w:r>
      <w:r>
        <w:rPr>
          <w:spacing w:val="-2"/>
          <w:sz w:val="24"/>
        </w:rPr>
        <w:t> </w:t>
      </w:r>
      <w:r>
        <w:rPr>
          <w:sz w:val="24"/>
        </w:rPr>
        <w:t>of</w:t>
      </w:r>
      <w:r>
        <w:rPr>
          <w:spacing w:val="-2"/>
          <w:sz w:val="24"/>
        </w:rPr>
        <w:t> </w:t>
      </w:r>
      <w:r>
        <w:rPr>
          <w:sz w:val="24"/>
        </w:rPr>
        <w:t>payment</w:t>
      </w:r>
      <w:r>
        <w:rPr>
          <w:spacing w:val="-2"/>
          <w:sz w:val="24"/>
        </w:rPr>
        <w:t> </w:t>
      </w:r>
      <w:r>
        <w:rPr>
          <w:sz w:val="24"/>
        </w:rPr>
        <w:t>from</w:t>
      </w:r>
      <w:r>
        <w:rPr>
          <w:spacing w:val="-2"/>
          <w:sz w:val="24"/>
        </w:rPr>
        <w:t> </w:t>
      </w:r>
      <w:r>
        <w:rPr>
          <w:sz w:val="24"/>
        </w:rPr>
        <w:t>that</w:t>
      </w:r>
      <w:r>
        <w:rPr>
          <w:spacing w:val="-2"/>
          <w:sz w:val="24"/>
        </w:rPr>
        <w:t> </w:t>
      </w:r>
      <w:r>
        <w:rPr>
          <w:sz w:val="24"/>
        </w:rPr>
        <w:t>originally</w:t>
      </w:r>
      <w:r>
        <w:rPr>
          <w:spacing w:val="-7"/>
          <w:sz w:val="24"/>
        </w:rPr>
        <w:t> </w:t>
      </w:r>
      <w:r>
        <w:rPr>
          <w:sz w:val="24"/>
        </w:rPr>
        <w:t>specified</w:t>
      </w:r>
      <w:r>
        <w:rPr>
          <w:spacing w:val="-2"/>
          <w:sz w:val="24"/>
        </w:rPr>
        <w:t> </w:t>
      </w:r>
      <w:r>
        <w:rPr>
          <w:sz w:val="24"/>
        </w:rPr>
        <w:t>shall</w:t>
      </w:r>
      <w:r>
        <w:rPr>
          <w:spacing w:val="-2"/>
          <w:sz w:val="24"/>
        </w:rPr>
        <w:t> </w:t>
      </w:r>
      <w:r>
        <w:rPr>
          <w:sz w:val="24"/>
        </w:rPr>
        <w:t>be</w:t>
      </w:r>
      <w:r>
        <w:rPr>
          <w:spacing w:val="-3"/>
          <w:sz w:val="24"/>
        </w:rPr>
        <w:t> </w:t>
      </w:r>
      <w:r>
        <w:rPr>
          <w:sz w:val="24"/>
        </w:rPr>
        <w:t>implemented</w:t>
      </w:r>
      <w:r>
        <w:rPr>
          <w:spacing w:val="-2"/>
          <w:sz w:val="24"/>
        </w:rPr>
        <w:t> </w:t>
      </w:r>
      <w:r>
        <w:rPr>
          <w:sz w:val="24"/>
        </w:rPr>
        <w:t>in</w:t>
      </w:r>
      <w:r>
        <w:rPr>
          <w:spacing w:val="-2"/>
          <w:sz w:val="24"/>
        </w:rPr>
        <w:t> </w:t>
      </w:r>
      <w:r>
        <w:rPr>
          <w:sz w:val="24"/>
        </w:rPr>
        <w:t>a</w:t>
      </w:r>
      <w:r>
        <w:rPr>
          <w:spacing w:val="-3"/>
          <w:sz w:val="24"/>
        </w:rPr>
        <w:t> </w:t>
      </w:r>
      <w:r>
        <w:rPr>
          <w:sz w:val="24"/>
        </w:rPr>
        <w:t>manner</w:t>
      </w:r>
      <w:r>
        <w:rPr>
          <w:spacing w:val="-2"/>
          <w:sz w:val="24"/>
        </w:rPr>
        <w:t> </w:t>
      </w:r>
      <w:r>
        <w:rPr>
          <w:sz w:val="24"/>
        </w:rPr>
        <w:t>such that the Performance Award and other related Awards do not, solely for that reason, fail</w:t>
      </w:r>
      <w:r>
        <w:rPr>
          <w:spacing w:val="40"/>
          <w:sz w:val="24"/>
        </w:rPr>
        <w:t> </w:t>
      </w:r>
      <w:r>
        <w:rPr>
          <w:sz w:val="24"/>
        </w:rPr>
        <w:t>to qualify as “performance-based compensation” for purposes of Code Section 162(m). The Committee shall specify the circumstances in which such Performance Awards shall be paid or forfeited in the event of termination of employment by the Participant or other event (including a Change in Control) prior to the end of a performance period or settlement of such Performance Awards.</w:t>
      </w:r>
    </w:p>
    <w:p>
      <w:pPr>
        <w:pStyle w:val="BodyText"/>
        <w:spacing w:before="1"/>
        <w:ind w:left="0"/>
      </w:pPr>
    </w:p>
    <w:p>
      <w:pPr>
        <w:pStyle w:val="ListParagraph"/>
        <w:numPr>
          <w:ilvl w:val="0"/>
          <w:numId w:val="3"/>
        </w:numPr>
        <w:tabs>
          <w:tab w:pos="428" w:val="left" w:leader="none"/>
        </w:tabs>
        <w:spacing w:line="240" w:lineRule="auto" w:before="0" w:after="0"/>
        <w:ind w:left="100" w:right="114" w:firstLine="0"/>
        <w:jc w:val="both"/>
        <w:rPr>
          <w:sz w:val="24"/>
        </w:rPr>
      </w:pPr>
      <w:r>
        <w:rPr>
          <w:i/>
          <w:sz w:val="24"/>
        </w:rPr>
        <w:t>Annual</w:t>
      </w:r>
      <w:r>
        <w:rPr>
          <w:i/>
          <w:spacing w:val="-2"/>
          <w:sz w:val="24"/>
        </w:rPr>
        <w:t> </w:t>
      </w:r>
      <w:r>
        <w:rPr>
          <w:i/>
          <w:sz w:val="24"/>
        </w:rPr>
        <w:t>Incentive</w:t>
      </w:r>
      <w:r>
        <w:rPr>
          <w:i/>
          <w:spacing w:val="-1"/>
          <w:sz w:val="24"/>
        </w:rPr>
        <w:t> </w:t>
      </w:r>
      <w:r>
        <w:rPr>
          <w:i/>
          <w:sz w:val="24"/>
        </w:rPr>
        <w:t>Awards</w:t>
      </w:r>
      <w:r>
        <w:rPr>
          <w:i/>
          <w:spacing w:val="-2"/>
          <w:sz w:val="24"/>
        </w:rPr>
        <w:t> </w:t>
      </w:r>
      <w:r>
        <w:rPr>
          <w:i/>
          <w:sz w:val="24"/>
        </w:rPr>
        <w:t>Granted</w:t>
      </w:r>
      <w:r>
        <w:rPr>
          <w:i/>
          <w:spacing w:val="-3"/>
          <w:sz w:val="24"/>
        </w:rPr>
        <w:t> </w:t>
      </w:r>
      <w:r>
        <w:rPr>
          <w:i/>
          <w:sz w:val="24"/>
        </w:rPr>
        <w:t>to Designated</w:t>
      </w:r>
      <w:r>
        <w:rPr>
          <w:i/>
          <w:spacing w:val="-3"/>
          <w:sz w:val="24"/>
        </w:rPr>
        <w:t> </w:t>
      </w:r>
      <w:r>
        <w:rPr>
          <w:i/>
          <w:sz w:val="24"/>
        </w:rPr>
        <w:t>Covered Employees. </w:t>
      </w:r>
      <w:r>
        <w:rPr>
          <w:sz w:val="24"/>
        </w:rPr>
        <w:t>The</w:t>
      </w:r>
      <w:r>
        <w:rPr>
          <w:spacing w:val="-4"/>
          <w:sz w:val="24"/>
        </w:rPr>
        <w:t> </w:t>
      </w:r>
      <w:r>
        <w:rPr>
          <w:sz w:val="24"/>
        </w:rPr>
        <w:t>Committee may grant an Annual Incentive Award to an Eligible Person who is designated by the Committee as likely to be a Covered Employee. Such Annual Incentive Award will be intended to qualify as “performance-based compensation” for purposes of Code Section 162(m), and therefore its grant, exercise and/or settlement shall be contingent upon achievement of preestablished performance goals and other terms set forth in this Section </w:t>
      </w:r>
      <w:r>
        <w:rPr>
          <w:spacing w:val="-2"/>
          <w:sz w:val="24"/>
        </w:rPr>
        <w:t>7(c).</w:t>
      </w:r>
    </w:p>
    <w:p>
      <w:pPr>
        <w:pStyle w:val="BodyText"/>
        <w:ind w:left="0"/>
      </w:pPr>
    </w:p>
    <w:p>
      <w:pPr>
        <w:pStyle w:val="ListParagraph"/>
        <w:numPr>
          <w:ilvl w:val="1"/>
          <w:numId w:val="3"/>
        </w:numPr>
        <w:tabs>
          <w:tab w:pos="1125" w:val="left" w:leader="none"/>
        </w:tabs>
        <w:spacing w:line="240" w:lineRule="auto" w:before="0" w:after="0"/>
        <w:ind w:left="100" w:right="117" w:firstLine="719"/>
        <w:jc w:val="both"/>
        <w:rPr>
          <w:sz w:val="24"/>
        </w:rPr>
      </w:pPr>
      <w:r>
        <w:rPr>
          <w:i/>
          <w:sz w:val="24"/>
        </w:rPr>
        <w:t>Grant of Annual Incentive Awards</w:t>
      </w:r>
      <w:r>
        <w:rPr>
          <w:sz w:val="24"/>
        </w:rPr>
        <w:t>. Not later than the earlier of 90 days after the beginning of any performance period applicable to such Annual Incentive Award or the time 25% of such performance period has elapsed, the Committee shall determine the Covered Employees who will potentially receive Annual Incentive Awards, and the amount(s) potentially payable thereunder, for that performance period. The amount (s) potentially payable shall be based upon the achievement of a performance goal or goals based on one or more of the business criteria set forth in Section 7(b)(ii) in the given performance period, as specified by the Committee. The Committee may designate an annual incentive award pool as the means by which Annual Incentive Awards will be measured, provided that the portion of such pool potentially payable to the Covered Employee shall be preestablished. In all cases, the maximum Annual Incentive Award of any Participant shall be subject to the limitation set forth in Section 5.</w:t>
      </w:r>
    </w:p>
    <w:p>
      <w:pPr>
        <w:pStyle w:val="BodyText"/>
        <w:spacing w:before="1"/>
        <w:ind w:left="0"/>
      </w:pPr>
    </w:p>
    <w:p>
      <w:pPr>
        <w:pStyle w:val="ListParagraph"/>
        <w:numPr>
          <w:ilvl w:val="1"/>
          <w:numId w:val="3"/>
        </w:numPr>
        <w:tabs>
          <w:tab w:pos="1171" w:val="left" w:leader="none"/>
        </w:tabs>
        <w:spacing w:line="240" w:lineRule="auto" w:before="0" w:after="0"/>
        <w:ind w:left="100" w:right="114" w:firstLine="719"/>
        <w:jc w:val="both"/>
        <w:rPr>
          <w:sz w:val="24"/>
        </w:rPr>
      </w:pPr>
      <w:r>
        <w:rPr>
          <w:i/>
          <w:sz w:val="24"/>
        </w:rPr>
        <w:t>Payout</w:t>
      </w:r>
      <w:r>
        <w:rPr>
          <w:i/>
          <w:spacing w:val="-3"/>
          <w:sz w:val="24"/>
        </w:rPr>
        <w:t> </w:t>
      </w:r>
      <w:r>
        <w:rPr>
          <w:i/>
          <w:sz w:val="24"/>
        </w:rPr>
        <w:t>of</w:t>
      </w:r>
      <w:r>
        <w:rPr>
          <w:i/>
          <w:spacing w:val="-3"/>
          <w:sz w:val="24"/>
        </w:rPr>
        <w:t> </w:t>
      </w:r>
      <w:r>
        <w:rPr>
          <w:i/>
          <w:sz w:val="24"/>
        </w:rPr>
        <w:t>Annual</w:t>
      </w:r>
      <w:r>
        <w:rPr>
          <w:i/>
          <w:spacing w:val="-3"/>
          <w:sz w:val="24"/>
        </w:rPr>
        <w:t> </w:t>
      </w:r>
      <w:r>
        <w:rPr>
          <w:i/>
          <w:sz w:val="24"/>
        </w:rPr>
        <w:t>Incentive</w:t>
      </w:r>
      <w:r>
        <w:rPr>
          <w:i/>
          <w:spacing w:val="-4"/>
          <w:sz w:val="24"/>
        </w:rPr>
        <w:t> </w:t>
      </w:r>
      <w:r>
        <w:rPr>
          <w:i/>
          <w:sz w:val="24"/>
        </w:rPr>
        <w:t>Awards</w:t>
      </w:r>
      <w:r>
        <w:rPr>
          <w:sz w:val="24"/>
        </w:rPr>
        <w:t>.</w:t>
      </w:r>
      <w:r>
        <w:rPr>
          <w:spacing w:val="-3"/>
          <w:sz w:val="24"/>
        </w:rPr>
        <w:t> </w:t>
      </w:r>
      <w:r>
        <w:rPr>
          <w:sz w:val="24"/>
        </w:rPr>
        <w:t>After</w:t>
      </w:r>
      <w:r>
        <w:rPr>
          <w:spacing w:val="-3"/>
          <w:sz w:val="24"/>
        </w:rPr>
        <w:t> </w:t>
      </w:r>
      <w:r>
        <w:rPr>
          <w:sz w:val="24"/>
        </w:rPr>
        <w:t>the</w:t>
      </w:r>
      <w:r>
        <w:rPr>
          <w:spacing w:val="-3"/>
          <w:sz w:val="24"/>
        </w:rPr>
        <w:t> </w:t>
      </w:r>
      <w:r>
        <w:rPr>
          <w:sz w:val="24"/>
        </w:rPr>
        <w:t>end</w:t>
      </w:r>
      <w:r>
        <w:rPr>
          <w:spacing w:val="-3"/>
          <w:sz w:val="24"/>
        </w:rPr>
        <w:t> </w:t>
      </w:r>
      <w:r>
        <w:rPr>
          <w:sz w:val="24"/>
        </w:rPr>
        <w:t>of</w:t>
      </w:r>
      <w:r>
        <w:rPr>
          <w:spacing w:val="-4"/>
          <w:sz w:val="24"/>
        </w:rPr>
        <w:t> </w:t>
      </w:r>
      <w:r>
        <w:rPr>
          <w:sz w:val="24"/>
        </w:rPr>
        <w:t>each</w:t>
      </w:r>
      <w:r>
        <w:rPr>
          <w:spacing w:val="-3"/>
          <w:sz w:val="24"/>
        </w:rPr>
        <w:t> </w:t>
      </w:r>
      <w:r>
        <w:rPr>
          <w:sz w:val="24"/>
        </w:rPr>
        <w:t>performance period, the</w:t>
      </w:r>
      <w:r>
        <w:rPr>
          <w:spacing w:val="-2"/>
          <w:sz w:val="24"/>
        </w:rPr>
        <w:t> </w:t>
      </w:r>
      <w:r>
        <w:rPr>
          <w:sz w:val="24"/>
        </w:rPr>
        <w:t>Committee</w:t>
      </w:r>
      <w:r>
        <w:rPr>
          <w:spacing w:val="-3"/>
          <w:sz w:val="24"/>
        </w:rPr>
        <w:t> </w:t>
      </w:r>
      <w:r>
        <w:rPr>
          <w:sz w:val="24"/>
        </w:rPr>
        <w:t>shall</w:t>
      </w:r>
      <w:r>
        <w:rPr>
          <w:spacing w:val="-2"/>
          <w:sz w:val="24"/>
        </w:rPr>
        <w:t> </w:t>
      </w:r>
      <w:r>
        <w:rPr>
          <w:sz w:val="24"/>
        </w:rPr>
        <w:t>determine</w:t>
      </w:r>
      <w:r>
        <w:rPr>
          <w:spacing w:val="-3"/>
          <w:sz w:val="24"/>
        </w:rPr>
        <w:t> </w:t>
      </w:r>
      <w:r>
        <w:rPr>
          <w:sz w:val="24"/>
        </w:rPr>
        <w:t>the</w:t>
      </w:r>
      <w:r>
        <w:rPr>
          <w:spacing w:val="-1"/>
          <w:sz w:val="24"/>
        </w:rPr>
        <w:t> </w:t>
      </w:r>
      <w:r>
        <w:rPr>
          <w:sz w:val="24"/>
        </w:rPr>
        <w:t>amount,</w:t>
      </w:r>
      <w:r>
        <w:rPr>
          <w:spacing w:val="-2"/>
          <w:sz w:val="24"/>
        </w:rPr>
        <w:t> </w:t>
      </w:r>
      <w:r>
        <w:rPr>
          <w:sz w:val="24"/>
        </w:rPr>
        <w:t>if</w:t>
      </w:r>
      <w:r>
        <w:rPr>
          <w:spacing w:val="-1"/>
          <w:sz w:val="24"/>
        </w:rPr>
        <w:t> </w:t>
      </w:r>
      <w:r>
        <w:rPr>
          <w:sz w:val="24"/>
        </w:rPr>
        <w:t>any, of</w:t>
      </w:r>
      <w:r>
        <w:rPr>
          <w:spacing w:val="-2"/>
          <w:sz w:val="24"/>
        </w:rPr>
        <w:t> </w:t>
      </w:r>
      <w:r>
        <w:rPr>
          <w:sz w:val="24"/>
        </w:rPr>
        <w:t>the</w:t>
      </w:r>
      <w:r>
        <w:rPr>
          <w:spacing w:val="-2"/>
          <w:sz w:val="24"/>
        </w:rPr>
        <w:t> </w:t>
      </w:r>
      <w:r>
        <w:rPr>
          <w:sz w:val="24"/>
        </w:rPr>
        <w:t>Annual Incentive</w:t>
      </w:r>
      <w:r>
        <w:rPr>
          <w:spacing w:val="-1"/>
          <w:sz w:val="24"/>
        </w:rPr>
        <w:t> </w:t>
      </w:r>
      <w:r>
        <w:rPr>
          <w:sz w:val="24"/>
        </w:rPr>
        <w:t>Award</w:t>
      </w:r>
      <w:r>
        <w:rPr>
          <w:spacing w:val="-1"/>
          <w:sz w:val="24"/>
        </w:rPr>
        <w:t> </w:t>
      </w:r>
      <w:r>
        <w:rPr>
          <w:sz w:val="24"/>
        </w:rPr>
        <w:t>for</w:t>
      </w:r>
      <w:r>
        <w:rPr>
          <w:spacing w:val="-1"/>
          <w:sz w:val="24"/>
        </w:rPr>
        <w:t> </w:t>
      </w:r>
      <w:r>
        <w:rPr>
          <w:sz w:val="24"/>
        </w:rPr>
        <w:t>that performance period payable to each Participant. The Committee may determine that the amount payable to any Participant as a final Annual Incentive Award shall be reduced from the amount of his or her potential Annual Incentive Award, including a determination to make no final Award whatsoever, but may not exercise discretion to increase any such amount. The Committee shall specify the circumstances in which an Annual Incentive Award shall be paid or forfeited in the event of termination of employment by</w:t>
      </w:r>
      <w:r>
        <w:rPr>
          <w:spacing w:val="-4"/>
          <w:sz w:val="24"/>
        </w:rPr>
        <w:t> </w:t>
      </w:r>
      <w:r>
        <w:rPr>
          <w:sz w:val="24"/>
        </w:rPr>
        <w:t>the</w:t>
      </w:r>
      <w:r>
        <w:rPr>
          <w:spacing w:val="-1"/>
          <w:sz w:val="24"/>
        </w:rPr>
        <w:t> </w:t>
      </w:r>
      <w:r>
        <w:rPr>
          <w:sz w:val="24"/>
        </w:rPr>
        <w:t>Participant or</w:t>
      </w:r>
      <w:r>
        <w:rPr>
          <w:spacing w:val="-1"/>
          <w:sz w:val="24"/>
        </w:rPr>
        <w:t> </w:t>
      </w:r>
      <w:r>
        <w:rPr>
          <w:sz w:val="24"/>
        </w:rPr>
        <w:t>other</w:t>
      </w:r>
      <w:r>
        <w:rPr>
          <w:spacing w:val="-1"/>
          <w:sz w:val="24"/>
        </w:rPr>
        <w:t> </w:t>
      </w:r>
      <w:r>
        <w:rPr>
          <w:sz w:val="24"/>
        </w:rPr>
        <w:t>event (including</w:t>
      </w:r>
      <w:r>
        <w:rPr>
          <w:spacing w:val="-3"/>
          <w:sz w:val="24"/>
        </w:rPr>
        <w:t> </w:t>
      </w:r>
      <w:r>
        <w:rPr>
          <w:sz w:val="24"/>
        </w:rPr>
        <w:t>a</w:t>
      </w:r>
      <w:r>
        <w:rPr>
          <w:spacing w:val="-1"/>
          <w:sz w:val="24"/>
        </w:rPr>
        <w:t> </w:t>
      </w:r>
      <w:r>
        <w:rPr>
          <w:sz w:val="24"/>
        </w:rPr>
        <w:t>Change</w:t>
      </w:r>
      <w:r>
        <w:rPr>
          <w:spacing w:val="-1"/>
          <w:sz w:val="24"/>
        </w:rPr>
        <w:t> </w:t>
      </w:r>
      <w:r>
        <w:rPr>
          <w:sz w:val="24"/>
        </w:rPr>
        <w:t>in Control)</w:t>
      </w:r>
      <w:r>
        <w:rPr>
          <w:spacing w:val="-1"/>
          <w:sz w:val="24"/>
        </w:rPr>
        <w:t> </w:t>
      </w:r>
      <w:r>
        <w:rPr>
          <w:sz w:val="24"/>
        </w:rPr>
        <w:t>prior to the end of a performance period or settlement of such Annual Incentive Award.</w:t>
      </w:r>
    </w:p>
    <w:p>
      <w:pPr>
        <w:spacing w:after="0" w:line="240" w:lineRule="auto"/>
        <w:jc w:val="both"/>
        <w:rPr>
          <w:sz w:val="24"/>
        </w:rPr>
        <w:sectPr>
          <w:pgSz w:w="12240" w:h="15840"/>
          <w:pgMar w:header="0" w:footer="698" w:top="1640" w:bottom="880" w:left="1700" w:right="1680"/>
        </w:sectPr>
      </w:pPr>
    </w:p>
    <w:p>
      <w:pPr>
        <w:pStyle w:val="ListParagraph"/>
        <w:numPr>
          <w:ilvl w:val="0"/>
          <w:numId w:val="3"/>
        </w:numPr>
        <w:tabs>
          <w:tab w:pos="454" w:val="left" w:leader="none"/>
        </w:tabs>
        <w:spacing w:line="240" w:lineRule="auto" w:before="68" w:after="0"/>
        <w:ind w:left="100" w:right="121" w:firstLine="0"/>
        <w:jc w:val="both"/>
        <w:rPr>
          <w:sz w:val="24"/>
        </w:rPr>
      </w:pPr>
      <w:r>
        <w:rPr>
          <w:i/>
          <w:sz w:val="24"/>
        </w:rPr>
        <w:t>Written Determinations. </w:t>
      </w:r>
      <w:r>
        <w:rPr>
          <w:sz w:val="24"/>
        </w:rPr>
        <w:t>Determinations by the Committee as to the establishment of performance goals,</w:t>
      </w:r>
      <w:r>
        <w:rPr>
          <w:spacing w:val="-1"/>
          <w:sz w:val="24"/>
        </w:rPr>
        <w:t> </w:t>
      </w:r>
      <w:r>
        <w:rPr>
          <w:sz w:val="24"/>
        </w:rPr>
        <w:t>the</w:t>
      </w:r>
      <w:r>
        <w:rPr>
          <w:spacing w:val="-2"/>
          <w:sz w:val="24"/>
        </w:rPr>
        <w:t> </w:t>
      </w:r>
      <w:r>
        <w:rPr>
          <w:sz w:val="24"/>
        </w:rPr>
        <w:t>amount</w:t>
      </w:r>
      <w:r>
        <w:rPr>
          <w:spacing w:val="-1"/>
          <w:sz w:val="24"/>
        </w:rPr>
        <w:t> </w:t>
      </w:r>
      <w:r>
        <w:rPr>
          <w:sz w:val="24"/>
        </w:rPr>
        <w:t>potentially</w:t>
      </w:r>
      <w:r>
        <w:rPr>
          <w:spacing w:val="-6"/>
          <w:sz w:val="24"/>
        </w:rPr>
        <w:t> </w:t>
      </w:r>
      <w:r>
        <w:rPr>
          <w:sz w:val="24"/>
        </w:rPr>
        <w:t>payable</w:t>
      </w:r>
      <w:r>
        <w:rPr>
          <w:spacing w:val="-2"/>
          <w:sz w:val="24"/>
        </w:rPr>
        <w:t> </w:t>
      </w:r>
      <w:r>
        <w:rPr>
          <w:sz w:val="24"/>
        </w:rPr>
        <w:t>in</w:t>
      </w:r>
      <w:r>
        <w:rPr>
          <w:spacing w:val="-1"/>
          <w:sz w:val="24"/>
        </w:rPr>
        <w:t> </w:t>
      </w:r>
      <w:r>
        <w:rPr>
          <w:sz w:val="24"/>
        </w:rPr>
        <w:t>respect</w:t>
      </w:r>
      <w:r>
        <w:rPr>
          <w:spacing w:val="-1"/>
          <w:sz w:val="24"/>
        </w:rPr>
        <w:t> </w:t>
      </w:r>
      <w:r>
        <w:rPr>
          <w:sz w:val="24"/>
        </w:rPr>
        <w:t>of</w:t>
      </w:r>
      <w:r>
        <w:rPr>
          <w:spacing w:val="-2"/>
          <w:sz w:val="24"/>
        </w:rPr>
        <w:t> </w:t>
      </w:r>
      <w:r>
        <w:rPr>
          <w:sz w:val="24"/>
        </w:rPr>
        <w:t>Performance</w:t>
      </w:r>
      <w:r>
        <w:rPr>
          <w:spacing w:val="-2"/>
          <w:sz w:val="24"/>
        </w:rPr>
        <w:t> </w:t>
      </w:r>
      <w:r>
        <w:rPr>
          <w:sz w:val="24"/>
        </w:rPr>
        <w:t>Awards</w:t>
      </w:r>
      <w:r>
        <w:rPr>
          <w:spacing w:val="-2"/>
          <w:sz w:val="24"/>
        </w:rPr>
        <w:t> </w:t>
      </w:r>
      <w:r>
        <w:rPr>
          <w:sz w:val="24"/>
        </w:rPr>
        <w:t>and Annual Incentive Awards, the level of actual achievement of the specified performance goals relating to Performance Awards and Annual Incentive Awards, and the amount of any</w:t>
      </w:r>
      <w:r>
        <w:rPr>
          <w:spacing w:val="-6"/>
          <w:sz w:val="24"/>
        </w:rPr>
        <w:t> </w:t>
      </w:r>
      <w:r>
        <w:rPr>
          <w:sz w:val="24"/>
        </w:rPr>
        <w:t>final</w:t>
      </w:r>
      <w:r>
        <w:rPr>
          <w:spacing w:val="-3"/>
          <w:sz w:val="24"/>
        </w:rPr>
        <w:t> </w:t>
      </w:r>
      <w:r>
        <w:rPr>
          <w:sz w:val="24"/>
        </w:rPr>
        <w:t>Performance</w:t>
      </w:r>
      <w:r>
        <w:rPr>
          <w:spacing w:val="-2"/>
          <w:sz w:val="24"/>
        </w:rPr>
        <w:t> </w:t>
      </w:r>
      <w:r>
        <w:rPr>
          <w:sz w:val="24"/>
        </w:rPr>
        <w:t>Award</w:t>
      </w:r>
      <w:r>
        <w:rPr>
          <w:spacing w:val="-2"/>
          <w:sz w:val="24"/>
        </w:rPr>
        <w:t> </w:t>
      </w:r>
      <w:r>
        <w:rPr>
          <w:sz w:val="24"/>
        </w:rPr>
        <w:t>and</w:t>
      </w:r>
      <w:r>
        <w:rPr>
          <w:spacing w:val="-3"/>
          <w:sz w:val="24"/>
        </w:rPr>
        <w:t> </w:t>
      </w:r>
      <w:r>
        <w:rPr>
          <w:sz w:val="24"/>
        </w:rPr>
        <w:t>Annual</w:t>
      </w:r>
      <w:r>
        <w:rPr>
          <w:spacing w:val="-1"/>
          <w:sz w:val="24"/>
        </w:rPr>
        <w:t> </w:t>
      </w:r>
      <w:r>
        <w:rPr>
          <w:sz w:val="24"/>
        </w:rPr>
        <w:t>Incentive</w:t>
      </w:r>
      <w:r>
        <w:rPr>
          <w:spacing w:val="-4"/>
          <w:sz w:val="24"/>
        </w:rPr>
        <w:t> </w:t>
      </w:r>
      <w:r>
        <w:rPr>
          <w:sz w:val="24"/>
        </w:rPr>
        <w:t>Award</w:t>
      </w:r>
      <w:r>
        <w:rPr>
          <w:spacing w:val="-3"/>
          <w:sz w:val="24"/>
        </w:rPr>
        <w:t> </w:t>
      </w:r>
      <w:r>
        <w:rPr>
          <w:sz w:val="24"/>
        </w:rPr>
        <w:t>shall</w:t>
      </w:r>
      <w:r>
        <w:rPr>
          <w:spacing w:val="-3"/>
          <w:sz w:val="24"/>
        </w:rPr>
        <w:t> </w:t>
      </w:r>
      <w:r>
        <w:rPr>
          <w:sz w:val="24"/>
        </w:rPr>
        <w:t>be</w:t>
      </w:r>
      <w:r>
        <w:rPr>
          <w:spacing w:val="-4"/>
          <w:sz w:val="24"/>
        </w:rPr>
        <w:t> </w:t>
      </w:r>
      <w:r>
        <w:rPr>
          <w:sz w:val="24"/>
        </w:rPr>
        <w:t>recorded</w:t>
      </w:r>
      <w:r>
        <w:rPr>
          <w:spacing w:val="-3"/>
          <w:sz w:val="24"/>
        </w:rPr>
        <w:t> </w:t>
      </w:r>
      <w:r>
        <w:rPr>
          <w:sz w:val="24"/>
        </w:rPr>
        <w:t>in</w:t>
      </w:r>
      <w:r>
        <w:rPr>
          <w:spacing w:val="-3"/>
          <w:sz w:val="24"/>
        </w:rPr>
        <w:t> </w:t>
      </w:r>
      <w:r>
        <w:rPr>
          <w:sz w:val="24"/>
        </w:rPr>
        <w:t>writing</w:t>
      </w:r>
      <w:r>
        <w:rPr>
          <w:spacing w:val="-6"/>
          <w:sz w:val="24"/>
        </w:rPr>
        <w:t> </w:t>
      </w:r>
      <w:r>
        <w:rPr>
          <w:sz w:val="24"/>
        </w:rPr>
        <w:t>in the case of Performance Awards intended to qualify under Code Section 162(m). Specifically,</w:t>
      </w:r>
      <w:r>
        <w:rPr>
          <w:spacing w:val="-1"/>
          <w:sz w:val="24"/>
        </w:rPr>
        <w:t> </w:t>
      </w:r>
      <w:r>
        <w:rPr>
          <w:sz w:val="24"/>
        </w:rPr>
        <w:t>the</w:t>
      </w:r>
      <w:r>
        <w:rPr>
          <w:spacing w:val="-2"/>
          <w:sz w:val="24"/>
        </w:rPr>
        <w:t> </w:t>
      </w:r>
      <w:r>
        <w:rPr>
          <w:sz w:val="24"/>
        </w:rPr>
        <w:t>Committee</w:t>
      </w:r>
      <w:r>
        <w:rPr>
          <w:spacing w:val="-3"/>
          <w:sz w:val="24"/>
        </w:rPr>
        <w:t> </w:t>
      </w:r>
      <w:r>
        <w:rPr>
          <w:sz w:val="24"/>
        </w:rPr>
        <w:t>shall</w:t>
      </w:r>
      <w:r>
        <w:rPr>
          <w:spacing w:val="-1"/>
          <w:sz w:val="24"/>
        </w:rPr>
        <w:t> </w:t>
      </w:r>
      <w:r>
        <w:rPr>
          <w:sz w:val="24"/>
        </w:rPr>
        <w:t>certify</w:t>
      </w:r>
      <w:r>
        <w:rPr>
          <w:spacing w:val="-5"/>
          <w:sz w:val="24"/>
        </w:rPr>
        <w:t> </w:t>
      </w:r>
      <w:r>
        <w:rPr>
          <w:sz w:val="24"/>
        </w:rPr>
        <w:t>in</w:t>
      </w:r>
      <w:r>
        <w:rPr>
          <w:spacing w:val="-1"/>
          <w:sz w:val="24"/>
        </w:rPr>
        <w:t> </w:t>
      </w:r>
      <w:r>
        <w:rPr>
          <w:sz w:val="24"/>
        </w:rPr>
        <w:t>writing,</w:t>
      </w:r>
      <w:r>
        <w:rPr>
          <w:spacing w:val="-1"/>
          <w:sz w:val="24"/>
        </w:rPr>
        <w:t> </w:t>
      </w:r>
      <w:r>
        <w:rPr>
          <w:sz w:val="24"/>
        </w:rPr>
        <w:t>in</w:t>
      </w:r>
      <w:r>
        <w:rPr>
          <w:spacing w:val="-1"/>
          <w:sz w:val="24"/>
        </w:rPr>
        <w:t> </w:t>
      </w:r>
      <w:r>
        <w:rPr>
          <w:sz w:val="24"/>
        </w:rPr>
        <w:t>a</w:t>
      </w:r>
      <w:r>
        <w:rPr>
          <w:spacing w:val="-2"/>
          <w:sz w:val="24"/>
        </w:rPr>
        <w:t> </w:t>
      </w:r>
      <w:r>
        <w:rPr>
          <w:sz w:val="24"/>
        </w:rPr>
        <w:t>manner conforming</w:t>
      </w:r>
      <w:r>
        <w:rPr>
          <w:spacing w:val="-4"/>
          <w:sz w:val="24"/>
        </w:rPr>
        <w:t> </w:t>
      </w:r>
      <w:r>
        <w:rPr>
          <w:sz w:val="24"/>
        </w:rPr>
        <w:t>to</w:t>
      </w:r>
      <w:r>
        <w:rPr>
          <w:spacing w:val="-1"/>
          <w:sz w:val="24"/>
        </w:rPr>
        <w:t> </w:t>
      </w:r>
      <w:r>
        <w:rPr>
          <w:sz w:val="24"/>
        </w:rPr>
        <w:t>applicable regulations under Code Section 162(m), prior to settlement of each such Award granted</w:t>
      </w:r>
      <w:r>
        <w:rPr>
          <w:spacing w:val="40"/>
          <w:sz w:val="24"/>
        </w:rPr>
        <w:t> </w:t>
      </w:r>
      <w:r>
        <w:rPr>
          <w:sz w:val="24"/>
        </w:rPr>
        <w:t>to a Covered Employee, that the performance objective relating to the Performance Award and other material terms of the Award upon which settlement of the Award was conditioned have been satisfied.</w:t>
      </w:r>
    </w:p>
    <w:p>
      <w:pPr>
        <w:pStyle w:val="BodyText"/>
        <w:spacing w:before="1"/>
        <w:ind w:left="0"/>
      </w:pPr>
    </w:p>
    <w:p>
      <w:pPr>
        <w:pStyle w:val="ListParagraph"/>
        <w:numPr>
          <w:ilvl w:val="0"/>
          <w:numId w:val="2"/>
        </w:numPr>
        <w:tabs>
          <w:tab w:pos="339" w:val="left" w:leader="none"/>
        </w:tabs>
        <w:spacing w:line="240" w:lineRule="auto" w:before="0" w:after="0"/>
        <w:ind w:left="339" w:right="0" w:hanging="239"/>
        <w:jc w:val="both"/>
        <w:rPr>
          <w:i/>
          <w:sz w:val="24"/>
        </w:rPr>
      </w:pPr>
      <w:r>
        <w:rPr>
          <w:i/>
          <w:sz w:val="24"/>
        </w:rPr>
        <w:t>Certain</w:t>
      </w:r>
      <w:r>
        <w:rPr>
          <w:i/>
          <w:spacing w:val="-1"/>
          <w:sz w:val="24"/>
        </w:rPr>
        <w:t> </w:t>
      </w:r>
      <w:r>
        <w:rPr>
          <w:i/>
          <w:sz w:val="24"/>
        </w:rPr>
        <w:t>Provisions</w:t>
      </w:r>
      <w:r>
        <w:rPr>
          <w:i/>
          <w:spacing w:val="-1"/>
          <w:sz w:val="24"/>
        </w:rPr>
        <w:t> </w:t>
      </w:r>
      <w:r>
        <w:rPr>
          <w:i/>
          <w:sz w:val="24"/>
        </w:rPr>
        <w:t>Applicable</w:t>
      </w:r>
      <w:r>
        <w:rPr>
          <w:i/>
          <w:spacing w:val="-1"/>
          <w:sz w:val="24"/>
        </w:rPr>
        <w:t> </w:t>
      </w:r>
      <w:r>
        <w:rPr>
          <w:i/>
          <w:sz w:val="24"/>
        </w:rPr>
        <w:t>to </w:t>
      </w:r>
      <w:r>
        <w:rPr>
          <w:i/>
          <w:spacing w:val="-2"/>
          <w:sz w:val="24"/>
        </w:rPr>
        <w:t>Awards.</w:t>
      </w:r>
    </w:p>
    <w:p>
      <w:pPr>
        <w:pStyle w:val="BodyText"/>
        <w:ind w:left="0"/>
        <w:rPr>
          <w:i/>
        </w:rPr>
      </w:pPr>
    </w:p>
    <w:p>
      <w:pPr>
        <w:pStyle w:val="ListParagraph"/>
        <w:numPr>
          <w:ilvl w:val="1"/>
          <w:numId w:val="2"/>
        </w:numPr>
        <w:tabs>
          <w:tab w:pos="444" w:val="left" w:leader="none"/>
        </w:tabs>
        <w:spacing w:line="240" w:lineRule="auto" w:before="0" w:after="0"/>
        <w:ind w:left="100" w:right="115" w:firstLine="0"/>
        <w:jc w:val="both"/>
        <w:rPr>
          <w:sz w:val="24"/>
        </w:rPr>
      </w:pPr>
      <w:r>
        <w:rPr>
          <w:i/>
          <w:sz w:val="24"/>
        </w:rPr>
        <w:t>Stand-Alone, Additional, Tandem, and Substitute Awards. </w:t>
      </w:r>
      <w:r>
        <w:rPr>
          <w:sz w:val="24"/>
        </w:rPr>
        <w:t>Awards granted under the Plan may, in the discretion of the Committee, be granted either alone or in addition to, in tandem with, or in substitution or exchange for, any other Award or any award granted under another plan of the Company, any subsidiary or affiliate, or any business entity to be acquired by</w:t>
      </w:r>
      <w:r>
        <w:rPr>
          <w:spacing w:val="-7"/>
          <w:sz w:val="24"/>
        </w:rPr>
        <w:t> </w:t>
      </w:r>
      <w:r>
        <w:rPr>
          <w:sz w:val="24"/>
        </w:rPr>
        <w:t>the Company</w:t>
      </w:r>
      <w:r>
        <w:rPr>
          <w:spacing w:val="-4"/>
          <w:sz w:val="24"/>
        </w:rPr>
        <w:t> </w:t>
      </w:r>
      <w:r>
        <w:rPr>
          <w:sz w:val="24"/>
        </w:rPr>
        <w:t>or a subsidiary</w:t>
      </w:r>
      <w:r>
        <w:rPr>
          <w:spacing w:val="-4"/>
          <w:sz w:val="24"/>
        </w:rPr>
        <w:t> </w:t>
      </w:r>
      <w:r>
        <w:rPr>
          <w:sz w:val="24"/>
        </w:rPr>
        <w:t>or affiliate, or any</w:t>
      </w:r>
      <w:r>
        <w:rPr>
          <w:spacing w:val="-7"/>
          <w:sz w:val="24"/>
        </w:rPr>
        <w:t> </w:t>
      </w:r>
      <w:r>
        <w:rPr>
          <w:sz w:val="24"/>
        </w:rPr>
        <w:t>other right of a Participant to receive payment from the Company or any subsidiary or affiliate. Awards granted in addition to or in tandem with other Awards or awards may be granted either as of the same time as or a different time from the grant of such other Awards or awards. Subject</w:t>
      </w:r>
      <w:r>
        <w:rPr>
          <w:spacing w:val="40"/>
          <w:sz w:val="24"/>
        </w:rPr>
        <w:t> </w:t>
      </w:r>
      <w:r>
        <w:rPr>
          <w:sz w:val="24"/>
        </w:rPr>
        <w:t>to Section 11(k), the</w:t>
      </w:r>
      <w:r>
        <w:rPr>
          <w:spacing w:val="-1"/>
          <w:sz w:val="24"/>
        </w:rPr>
        <w:t> </w:t>
      </w:r>
      <w:r>
        <w:rPr>
          <w:sz w:val="24"/>
        </w:rPr>
        <w:t>Committee</w:t>
      </w:r>
      <w:r>
        <w:rPr>
          <w:spacing w:val="-2"/>
          <w:sz w:val="24"/>
        </w:rPr>
        <w:t> </w:t>
      </w:r>
      <w:r>
        <w:rPr>
          <w:sz w:val="24"/>
        </w:rPr>
        <w:t>may</w:t>
      </w:r>
      <w:r>
        <w:rPr>
          <w:spacing w:val="-8"/>
          <w:sz w:val="24"/>
        </w:rPr>
        <w:t> </w:t>
      </w:r>
      <w:r>
        <w:rPr>
          <w:sz w:val="24"/>
        </w:rPr>
        <w:t>determine</w:t>
      </w:r>
      <w:r>
        <w:rPr>
          <w:spacing w:val="-1"/>
          <w:sz w:val="24"/>
        </w:rPr>
        <w:t> </w:t>
      </w:r>
      <w:r>
        <w:rPr>
          <w:sz w:val="24"/>
        </w:rPr>
        <w:t>that, in granting</w:t>
      </w:r>
      <w:r>
        <w:rPr>
          <w:spacing w:val="-3"/>
          <w:sz w:val="24"/>
        </w:rPr>
        <w:t> </w:t>
      </w:r>
      <w:r>
        <w:rPr>
          <w:sz w:val="24"/>
        </w:rPr>
        <w:t>a</w:t>
      </w:r>
      <w:r>
        <w:rPr>
          <w:spacing w:val="-1"/>
          <w:sz w:val="24"/>
        </w:rPr>
        <w:t> </w:t>
      </w:r>
      <w:r>
        <w:rPr>
          <w:sz w:val="24"/>
        </w:rPr>
        <w:t>new</w:t>
      </w:r>
      <w:r>
        <w:rPr>
          <w:spacing w:val="-1"/>
          <w:sz w:val="24"/>
        </w:rPr>
        <w:t> </w:t>
      </w:r>
      <w:r>
        <w:rPr>
          <w:sz w:val="24"/>
        </w:rPr>
        <w:t>Award, the</w:t>
      </w:r>
      <w:r>
        <w:rPr>
          <w:spacing w:val="-1"/>
          <w:sz w:val="24"/>
        </w:rPr>
        <w:t> </w:t>
      </w:r>
      <w:r>
        <w:rPr>
          <w:sz w:val="24"/>
        </w:rPr>
        <w:t>in-the- money value of any surrendered Award or award may be applied to reduce the exercise price of any Option, grant price of any SAR, or purchase price of any other Award.</w:t>
      </w:r>
    </w:p>
    <w:p>
      <w:pPr>
        <w:pStyle w:val="BodyText"/>
        <w:ind w:left="0"/>
      </w:pPr>
    </w:p>
    <w:p>
      <w:pPr>
        <w:pStyle w:val="ListParagraph"/>
        <w:numPr>
          <w:ilvl w:val="1"/>
          <w:numId w:val="2"/>
        </w:numPr>
        <w:tabs>
          <w:tab w:pos="497" w:val="left" w:leader="none"/>
        </w:tabs>
        <w:spacing w:line="240" w:lineRule="auto" w:before="1" w:after="0"/>
        <w:ind w:left="100" w:right="115" w:firstLine="0"/>
        <w:jc w:val="both"/>
        <w:rPr>
          <w:sz w:val="24"/>
        </w:rPr>
      </w:pPr>
      <w:r>
        <w:rPr>
          <w:i/>
          <w:sz w:val="24"/>
        </w:rPr>
        <w:t>Term of Awards. </w:t>
      </w:r>
      <w:r>
        <w:rPr>
          <w:sz w:val="24"/>
        </w:rPr>
        <w:t>The term of each Award shall be for such period as may be determined by the Committee, subject to the express limitations set forth in Section </w:t>
      </w:r>
      <w:r>
        <w:rPr>
          <w:spacing w:val="-2"/>
          <w:sz w:val="24"/>
        </w:rPr>
        <w:t>6(b)(ii).</w:t>
      </w:r>
    </w:p>
    <w:p>
      <w:pPr>
        <w:pStyle w:val="BodyText"/>
        <w:ind w:left="0"/>
      </w:pPr>
    </w:p>
    <w:p>
      <w:pPr>
        <w:pStyle w:val="ListParagraph"/>
        <w:numPr>
          <w:ilvl w:val="1"/>
          <w:numId w:val="2"/>
        </w:numPr>
        <w:tabs>
          <w:tab w:pos="449" w:val="left" w:leader="none"/>
        </w:tabs>
        <w:spacing w:line="240" w:lineRule="auto" w:before="0" w:after="0"/>
        <w:ind w:left="100" w:right="115" w:firstLine="0"/>
        <w:jc w:val="both"/>
        <w:rPr>
          <w:sz w:val="24"/>
        </w:rPr>
      </w:pPr>
      <w:r>
        <w:rPr>
          <w:i/>
          <w:sz w:val="24"/>
        </w:rPr>
        <w:t>Form and Timing of Payment under Awards; Deferrals. </w:t>
      </w:r>
      <w:r>
        <w:rPr>
          <w:sz w:val="24"/>
        </w:rPr>
        <w:t>Subject to the terms of the Plan (including Section 11(k)) and any applicable Award document, payments to be</w:t>
      </w:r>
      <w:r>
        <w:rPr>
          <w:spacing w:val="80"/>
          <w:sz w:val="24"/>
        </w:rPr>
        <w:t> </w:t>
      </w:r>
      <w:r>
        <w:rPr>
          <w:sz w:val="24"/>
        </w:rPr>
        <w:t>made by the Company or a subsidiary or affiliate upon the exercise of an Option or other Award or settlement of an Award may be made in such forms as the Committee shall determine,</w:t>
      </w:r>
      <w:r>
        <w:rPr>
          <w:spacing w:val="-1"/>
          <w:sz w:val="24"/>
        </w:rPr>
        <w:t> </w:t>
      </w:r>
      <w:r>
        <w:rPr>
          <w:sz w:val="24"/>
        </w:rPr>
        <w:t>including,</w:t>
      </w:r>
      <w:r>
        <w:rPr>
          <w:spacing w:val="-1"/>
          <w:sz w:val="24"/>
        </w:rPr>
        <w:t> </w:t>
      </w:r>
      <w:r>
        <w:rPr>
          <w:sz w:val="24"/>
        </w:rPr>
        <w:t>without</w:t>
      </w:r>
      <w:r>
        <w:rPr>
          <w:spacing w:val="-1"/>
          <w:sz w:val="24"/>
        </w:rPr>
        <w:t> </w:t>
      </w:r>
      <w:r>
        <w:rPr>
          <w:sz w:val="24"/>
        </w:rPr>
        <w:t>limitation,</w:t>
      </w:r>
      <w:r>
        <w:rPr>
          <w:spacing w:val="-1"/>
          <w:sz w:val="24"/>
        </w:rPr>
        <w:t> </w:t>
      </w:r>
      <w:r>
        <w:rPr>
          <w:sz w:val="24"/>
        </w:rPr>
        <w:t>cash,</w:t>
      </w:r>
      <w:r>
        <w:rPr>
          <w:spacing w:val="-1"/>
          <w:sz w:val="24"/>
        </w:rPr>
        <w:t> </w:t>
      </w:r>
      <w:r>
        <w:rPr>
          <w:sz w:val="24"/>
        </w:rPr>
        <w:t>Stock,</w:t>
      </w:r>
      <w:r>
        <w:rPr>
          <w:spacing w:val="-1"/>
          <w:sz w:val="24"/>
        </w:rPr>
        <w:t> </w:t>
      </w:r>
      <w:r>
        <w:rPr>
          <w:sz w:val="24"/>
        </w:rPr>
        <w:t>other</w:t>
      </w:r>
      <w:r>
        <w:rPr>
          <w:spacing w:val="-3"/>
          <w:sz w:val="24"/>
        </w:rPr>
        <w:t> </w:t>
      </w:r>
      <w:r>
        <w:rPr>
          <w:sz w:val="24"/>
        </w:rPr>
        <w:t>Awards</w:t>
      </w:r>
      <w:r>
        <w:rPr>
          <w:spacing w:val="-1"/>
          <w:sz w:val="24"/>
        </w:rPr>
        <w:t> </w:t>
      </w:r>
      <w:r>
        <w:rPr>
          <w:sz w:val="24"/>
        </w:rPr>
        <w:t>or</w:t>
      </w:r>
      <w:r>
        <w:rPr>
          <w:spacing w:val="-3"/>
          <w:sz w:val="24"/>
        </w:rPr>
        <w:t> </w:t>
      </w:r>
      <w:r>
        <w:rPr>
          <w:sz w:val="24"/>
        </w:rPr>
        <w:t>other</w:t>
      </w:r>
      <w:r>
        <w:rPr>
          <w:spacing w:val="-1"/>
          <w:sz w:val="24"/>
        </w:rPr>
        <w:t> </w:t>
      </w:r>
      <w:r>
        <w:rPr>
          <w:sz w:val="24"/>
        </w:rPr>
        <w:t>property,</w:t>
      </w:r>
      <w:r>
        <w:rPr>
          <w:spacing w:val="-1"/>
          <w:sz w:val="24"/>
        </w:rPr>
        <w:t> </w:t>
      </w:r>
      <w:r>
        <w:rPr>
          <w:sz w:val="24"/>
        </w:rPr>
        <w:t>and may be made in a single payment or transfer, in installments, or on a deferred basis. The settlement of any</w:t>
      </w:r>
      <w:r>
        <w:rPr>
          <w:spacing w:val="-3"/>
          <w:sz w:val="24"/>
        </w:rPr>
        <w:t> </w:t>
      </w:r>
      <w:r>
        <w:rPr>
          <w:sz w:val="24"/>
        </w:rPr>
        <w:t>Award may</w:t>
      </w:r>
      <w:r>
        <w:rPr>
          <w:spacing w:val="-3"/>
          <w:sz w:val="24"/>
        </w:rPr>
        <w:t> </w:t>
      </w:r>
      <w:r>
        <w:rPr>
          <w:sz w:val="24"/>
        </w:rPr>
        <w:t>be accelerated, and cash paid in lieu of</w:t>
      </w:r>
      <w:r>
        <w:rPr>
          <w:spacing w:val="-1"/>
          <w:sz w:val="24"/>
        </w:rPr>
        <w:t> </w:t>
      </w:r>
      <w:r>
        <w:rPr>
          <w:sz w:val="24"/>
        </w:rPr>
        <w:t>Stock in connection with such settlement, in the Committee’s discretion or upon occurrence of one or more specified events (subject to Section 11(k)).</w:t>
      </w:r>
      <w:r>
        <w:rPr>
          <w:spacing w:val="40"/>
          <w:sz w:val="24"/>
        </w:rPr>
        <w:t> </w:t>
      </w:r>
      <w:r>
        <w:rPr>
          <w:sz w:val="24"/>
        </w:rPr>
        <w:t>Installment or deferred payments may be required</w:t>
      </w:r>
      <w:r>
        <w:rPr>
          <w:spacing w:val="-2"/>
          <w:sz w:val="24"/>
        </w:rPr>
        <w:t> </w:t>
      </w:r>
      <w:r>
        <w:rPr>
          <w:sz w:val="24"/>
        </w:rPr>
        <w:t>by</w:t>
      </w:r>
      <w:r>
        <w:rPr>
          <w:spacing w:val="-7"/>
          <w:sz w:val="24"/>
        </w:rPr>
        <w:t> </w:t>
      </w:r>
      <w:r>
        <w:rPr>
          <w:sz w:val="24"/>
        </w:rPr>
        <w:t>the</w:t>
      </w:r>
      <w:r>
        <w:rPr>
          <w:spacing w:val="-3"/>
          <w:sz w:val="24"/>
        </w:rPr>
        <w:t> </w:t>
      </w:r>
      <w:r>
        <w:rPr>
          <w:sz w:val="24"/>
        </w:rPr>
        <w:t>Committee</w:t>
      </w:r>
      <w:r>
        <w:rPr>
          <w:spacing w:val="-3"/>
          <w:sz w:val="24"/>
        </w:rPr>
        <w:t> </w:t>
      </w:r>
      <w:r>
        <w:rPr>
          <w:sz w:val="24"/>
        </w:rPr>
        <w:t>(subject</w:t>
      </w:r>
      <w:r>
        <w:rPr>
          <w:spacing w:val="-2"/>
          <w:sz w:val="24"/>
        </w:rPr>
        <w:t> </w:t>
      </w:r>
      <w:r>
        <w:rPr>
          <w:sz w:val="24"/>
        </w:rPr>
        <w:t>to</w:t>
      </w:r>
      <w:r>
        <w:rPr>
          <w:spacing w:val="-2"/>
          <w:sz w:val="24"/>
        </w:rPr>
        <w:t> </w:t>
      </w:r>
      <w:r>
        <w:rPr>
          <w:sz w:val="24"/>
        </w:rPr>
        <w:t>Section</w:t>
      </w:r>
      <w:r>
        <w:rPr>
          <w:spacing w:val="-2"/>
          <w:sz w:val="24"/>
        </w:rPr>
        <w:t> </w:t>
      </w:r>
      <w:r>
        <w:rPr>
          <w:sz w:val="24"/>
        </w:rPr>
        <w:t>11(e))</w:t>
      </w:r>
      <w:r>
        <w:rPr>
          <w:spacing w:val="-4"/>
          <w:sz w:val="24"/>
        </w:rPr>
        <w:t> </w:t>
      </w:r>
      <w:r>
        <w:rPr>
          <w:sz w:val="24"/>
        </w:rPr>
        <w:t>or</w:t>
      </w:r>
      <w:r>
        <w:rPr>
          <w:spacing w:val="-2"/>
          <w:sz w:val="24"/>
        </w:rPr>
        <w:t> </w:t>
      </w:r>
      <w:r>
        <w:rPr>
          <w:sz w:val="24"/>
        </w:rPr>
        <w:t>permitted</w:t>
      </w:r>
      <w:r>
        <w:rPr>
          <w:spacing w:val="-2"/>
          <w:sz w:val="24"/>
        </w:rPr>
        <w:t> </w:t>
      </w:r>
      <w:r>
        <w:rPr>
          <w:sz w:val="24"/>
        </w:rPr>
        <w:t>at</w:t>
      </w:r>
      <w:r>
        <w:rPr>
          <w:spacing w:val="-2"/>
          <w:sz w:val="24"/>
        </w:rPr>
        <w:t> </w:t>
      </w:r>
      <w:r>
        <w:rPr>
          <w:sz w:val="24"/>
        </w:rPr>
        <w:t>Participant’s</w:t>
      </w:r>
      <w:r>
        <w:rPr>
          <w:spacing w:val="-3"/>
          <w:sz w:val="24"/>
        </w:rPr>
        <w:t> </w:t>
      </w:r>
      <w:r>
        <w:rPr>
          <w:sz w:val="24"/>
        </w:rPr>
        <w:t>election on terms and conditions established by the Committee. Payments may include, without limitation, provisions for</w:t>
      </w:r>
      <w:r>
        <w:rPr>
          <w:spacing w:val="-2"/>
          <w:sz w:val="24"/>
        </w:rPr>
        <w:t> </w:t>
      </w:r>
      <w:r>
        <w:rPr>
          <w:sz w:val="24"/>
        </w:rPr>
        <w:t>the</w:t>
      </w:r>
      <w:r>
        <w:rPr>
          <w:spacing w:val="-1"/>
          <w:sz w:val="24"/>
        </w:rPr>
        <w:t> </w:t>
      </w:r>
      <w:r>
        <w:rPr>
          <w:sz w:val="24"/>
        </w:rPr>
        <w:t>payment or</w:t>
      </w:r>
      <w:r>
        <w:rPr>
          <w:spacing w:val="-1"/>
          <w:sz w:val="24"/>
        </w:rPr>
        <w:t> </w:t>
      </w:r>
      <w:r>
        <w:rPr>
          <w:sz w:val="24"/>
        </w:rPr>
        <w:t>crediting of</w:t>
      </w:r>
      <w:r>
        <w:rPr>
          <w:spacing w:val="-1"/>
          <w:sz w:val="24"/>
        </w:rPr>
        <w:t> </w:t>
      </w:r>
      <w:r>
        <w:rPr>
          <w:sz w:val="24"/>
        </w:rPr>
        <w:t>reasonable interest on installment or deferred payments or the grant or crediting of Dividend Equivalents or other amounts in respect of installment or deferred payments denominated in Stock.</w:t>
      </w:r>
    </w:p>
    <w:p>
      <w:pPr>
        <w:spacing w:after="0" w:line="240" w:lineRule="auto"/>
        <w:jc w:val="both"/>
        <w:rPr>
          <w:sz w:val="24"/>
        </w:rPr>
        <w:sectPr>
          <w:pgSz w:w="12240" w:h="15840"/>
          <w:pgMar w:header="0" w:footer="698" w:top="1640" w:bottom="880" w:left="1700" w:right="1680"/>
        </w:sectPr>
      </w:pPr>
    </w:p>
    <w:p>
      <w:pPr>
        <w:pStyle w:val="ListParagraph"/>
        <w:numPr>
          <w:ilvl w:val="1"/>
          <w:numId w:val="2"/>
        </w:numPr>
        <w:tabs>
          <w:tab w:pos="471" w:val="left" w:leader="none"/>
        </w:tabs>
        <w:spacing w:line="240" w:lineRule="auto" w:before="72" w:after="0"/>
        <w:ind w:left="100" w:right="112" w:firstLine="0"/>
        <w:jc w:val="both"/>
        <w:rPr>
          <w:sz w:val="24"/>
        </w:rPr>
      </w:pPr>
      <w:r>
        <w:rPr>
          <w:i/>
          <w:sz w:val="24"/>
        </w:rPr>
        <w:t>Exemptions from Section 16(b) Liability. </w:t>
      </w:r>
      <w:r>
        <w:rPr>
          <w:sz w:val="24"/>
        </w:rPr>
        <w:t>With respect to a Participant who is then subject to the reporting requirements of Section 16(a) of the Exchange Act in respect of the Company, the Committee shall implement transactions under the Plan and administer the Plan in a manner that will ensure that each transaction with respect to such a Participant is exempt from liability</w:t>
      </w:r>
      <w:r>
        <w:rPr>
          <w:spacing w:val="-6"/>
          <w:sz w:val="24"/>
        </w:rPr>
        <w:t> </w:t>
      </w:r>
      <w:r>
        <w:rPr>
          <w:sz w:val="24"/>
        </w:rPr>
        <w:t>under Rule 16b-3 (or otherwise not subject to liability under Section 16(b)), except that this provision shall not limit sales by</w:t>
      </w:r>
      <w:r>
        <w:rPr>
          <w:spacing w:val="-5"/>
          <w:sz w:val="24"/>
        </w:rPr>
        <w:t> </w:t>
      </w:r>
      <w:r>
        <w:rPr>
          <w:sz w:val="24"/>
        </w:rPr>
        <w:t>such a Participant, and such a Participant may engage in other non-exempt transactions under the Plan. The Committee may authorize the Company to repurchase any Award or shares of Stock deliverable or delivered in connection with any</w:t>
      </w:r>
      <w:r>
        <w:rPr>
          <w:spacing w:val="-4"/>
          <w:sz w:val="24"/>
        </w:rPr>
        <w:t> </w:t>
      </w:r>
      <w:r>
        <w:rPr>
          <w:sz w:val="24"/>
        </w:rPr>
        <w:t>Award (subject to Section 11(k)) to avoid a Participant who is subject to Section 16 of the Exchange Act incurring liability under Section 16(b). Unless otherwise specified by the Participant, equity securities or derivative securities acquired under the Plan which are disposed of by a Participant shall be deemed to be disposed of in the order acquired by the Participant.</w:t>
      </w:r>
    </w:p>
    <w:p>
      <w:pPr>
        <w:pStyle w:val="BodyText"/>
        <w:spacing w:before="1"/>
        <w:ind w:left="0"/>
      </w:pPr>
    </w:p>
    <w:p>
      <w:pPr>
        <w:pStyle w:val="ListParagraph"/>
        <w:numPr>
          <w:ilvl w:val="1"/>
          <w:numId w:val="2"/>
        </w:numPr>
        <w:tabs>
          <w:tab w:pos="435" w:val="left" w:leader="none"/>
        </w:tabs>
        <w:spacing w:line="240" w:lineRule="auto" w:before="0" w:after="0"/>
        <w:ind w:left="100" w:right="116" w:firstLine="0"/>
        <w:jc w:val="both"/>
        <w:rPr>
          <w:sz w:val="24"/>
        </w:rPr>
      </w:pPr>
      <w:r>
        <w:rPr>
          <w:i/>
          <w:sz w:val="24"/>
        </w:rPr>
        <w:t>Loan Provisions</w:t>
      </w:r>
      <w:r>
        <w:rPr>
          <w:sz w:val="24"/>
        </w:rPr>
        <w:t>. With the Committee’s consent, and subject at all times to, and only to the extent, if any, permitted under and in accordance with, laws and regulations and other binding obligations or provisions applicable to the Company, the Company may make, guarantee, or arrange for a loan or loans to a Participant with respect to the</w:t>
      </w:r>
      <w:r>
        <w:rPr>
          <w:spacing w:val="40"/>
          <w:sz w:val="24"/>
        </w:rPr>
        <w:t> </w:t>
      </w:r>
      <w:r>
        <w:rPr>
          <w:sz w:val="24"/>
        </w:rPr>
        <w:t>exercise of any Option or other payment in connection with any Award, including the payment by a Participant of any</w:t>
      </w:r>
      <w:r>
        <w:rPr>
          <w:spacing w:val="-3"/>
          <w:sz w:val="24"/>
        </w:rPr>
        <w:t> </w:t>
      </w:r>
      <w:r>
        <w:rPr>
          <w:sz w:val="24"/>
        </w:rPr>
        <w:t>or all federal, state, or local income or other taxes due in connection with any Award. Subject to such limitations, the Committee shall have full authority to decide whether to make a loan or loans hereunder and to determine the amount, terms, and provisions of any such loan or loans, including the interest rate, if</w:t>
      </w:r>
      <w:r>
        <w:rPr>
          <w:spacing w:val="40"/>
          <w:sz w:val="24"/>
        </w:rPr>
        <w:t> </w:t>
      </w:r>
      <w:r>
        <w:rPr>
          <w:sz w:val="24"/>
        </w:rPr>
        <w:t>any, to be charged in respect of any such loan or loans, whether the loan or loans are to</w:t>
      </w:r>
      <w:r>
        <w:rPr>
          <w:spacing w:val="80"/>
          <w:sz w:val="24"/>
        </w:rPr>
        <w:t> </w:t>
      </w:r>
      <w:r>
        <w:rPr>
          <w:sz w:val="24"/>
        </w:rPr>
        <w:t>be with or without recourse against the borrower, the terms on which the loan is to be repaid and conditions, if any, under which the loan or loans may be forgiven.</w:t>
      </w:r>
    </w:p>
    <w:p>
      <w:pPr>
        <w:pStyle w:val="BodyText"/>
        <w:ind w:left="0"/>
      </w:pPr>
    </w:p>
    <w:p>
      <w:pPr>
        <w:pStyle w:val="ListParagraph"/>
        <w:numPr>
          <w:ilvl w:val="0"/>
          <w:numId w:val="2"/>
        </w:numPr>
        <w:tabs>
          <w:tab w:pos="339" w:val="left" w:leader="none"/>
        </w:tabs>
        <w:spacing w:line="240" w:lineRule="auto" w:before="1" w:after="0"/>
        <w:ind w:left="339" w:right="0" w:hanging="239"/>
        <w:jc w:val="both"/>
        <w:rPr>
          <w:i/>
          <w:sz w:val="24"/>
        </w:rPr>
      </w:pPr>
      <w:r>
        <w:rPr>
          <w:i/>
          <w:sz w:val="24"/>
        </w:rPr>
        <w:t>Change</w:t>
      </w:r>
      <w:r>
        <w:rPr>
          <w:i/>
          <w:spacing w:val="-3"/>
          <w:sz w:val="24"/>
        </w:rPr>
        <w:t> </w:t>
      </w:r>
      <w:r>
        <w:rPr>
          <w:i/>
          <w:sz w:val="24"/>
        </w:rPr>
        <w:t>in </w:t>
      </w:r>
      <w:r>
        <w:rPr>
          <w:i/>
          <w:spacing w:val="-2"/>
          <w:sz w:val="24"/>
        </w:rPr>
        <w:t>Control.</w:t>
      </w:r>
    </w:p>
    <w:p>
      <w:pPr>
        <w:pStyle w:val="BodyText"/>
        <w:ind w:left="0"/>
        <w:rPr>
          <w:i/>
        </w:rPr>
      </w:pPr>
    </w:p>
    <w:p>
      <w:pPr>
        <w:pStyle w:val="ListParagraph"/>
        <w:numPr>
          <w:ilvl w:val="1"/>
          <w:numId w:val="2"/>
        </w:numPr>
        <w:tabs>
          <w:tab w:pos="430" w:val="left" w:leader="none"/>
        </w:tabs>
        <w:spacing w:line="240" w:lineRule="auto" w:before="0" w:after="0"/>
        <w:ind w:left="100" w:right="117" w:firstLine="0"/>
        <w:jc w:val="both"/>
        <w:rPr>
          <w:sz w:val="24"/>
        </w:rPr>
      </w:pPr>
      <w:r>
        <w:rPr>
          <w:i/>
          <w:sz w:val="24"/>
        </w:rPr>
        <w:t>Effect of “Change in Control” on Non-Performance Based Awards</w:t>
      </w:r>
      <w:r>
        <w:rPr>
          <w:sz w:val="24"/>
        </w:rPr>
        <w:t>. Unless otherwise provided by the Committee in the Award document, in the event of a “Change in Control,” the following provisions shall apply to non-performance based Awards, including Awards as to which performance conditions previously have been satisfied or are deemed satisfied under Section 9(b):</w:t>
      </w:r>
    </w:p>
    <w:p>
      <w:pPr>
        <w:pStyle w:val="BodyText"/>
        <w:ind w:left="0"/>
      </w:pPr>
    </w:p>
    <w:p>
      <w:pPr>
        <w:pStyle w:val="ListParagraph"/>
        <w:numPr>
          <w:ilvl w:val="2"/>
          <w:numId w:val="2"/>
        </w:numPr>
        <w:tabs>
          <w:tab w:pos="1219" w:val="left" w:leader="none"/>
        </w:tabs>
        <w:spacing w:line="240" w:lineRule="auto" w:before="0" w:after="0"/>
        <w:ind w:left="100" w:right="116" w:firstLine="719"/>
        <w:jc w:val="both"/>
        <w:rPr>
          <w:sz w:val="24"/>
        </w:rPr>
      </w:pPr>
      <w:r>
        <w:rPr>
          <w:sz w:val="24"/>
        </w:rPr>
        <w:t>All deferral of settlement, forfeiture conditions and other restrictions applicable to Awards granted under the Plan shall lapse and such Awards shall be fully payable as of the time of the Change in Control without regard to deferral and vesting conditions, except to the extent of any waiver by the Participant or other express election to defer beyond a Change in Control and subject to applicable restrictions set forth in Section 11(a);</w:t>
      </w:r>
    </w:p>
    <w:p>
      <w:pPr>
        <w:pStyle w:val="BodyText"/>
        <w:ind w:left="0"/>
      </w:pPr>
    </w:p>
    <w:p>
      <w:pPr>
        <w:pStyle w:val="ListParagraph"/>
        <w:numPr>
          <w:ilvl w:val="2"/>
          <w:numId w:val="2"/>
        </w:numPr>
        <w:tabs>
          <w:tab w:pos="1202" w:val="left" w:leader="none"/>
        </w:tabs>
        <w:spacing w:line="240" w:lineRule="auto" w:before="1" w:after="0"/>
        <w:ind w:left="100" w:right="116" w:firstLine="719"/>
        <w:jc w:val="both"/>
        <w:rPr>
          <w:sz w:val="24"/>
        </w:rPr>
      </w:pPr>
      <w:r>
        <w:rPr>
          <w:sz w:val="24"/>
        </w:rPr>
        <w:t>Any Award carrying a right to exercise that was not previously exercisable and vested shall become fully exercisable and vested as of the time of the Change in Control and shall remain exercisable and vested for the balance of the stated term of such Award</w:t>
      </w:r>
      <w:r>
        <w:rPr>
          <w:spacing w:val="32"/>
          <w:sz w:val="24"/>
        </w:rPr>
        <w:t> </w:t>
      </w:r>
      <w:r>
        <w:rPr>
          <w:sz w:val="24"/>
        </w:rPr>
        <w:t>without</w:t>
      </w:r>
      <w:r>
        <w:rPr>
          <w:spacing w:val="33"/>
          <w:sz w:val="24"/>
        </w:rPr>
        <w:t> </w:t>
      </w:r>
      <w:r>
        <w:rPr>
          <w:sz w:val="24"/>
        </w:rPr>
        <w:t>regard</w:t>
      </w:r>
      <w:r>
        <w:rPr>
          <w:spacing w:val="32"/>
          <w:sz w:val="24"/>
        </w:rPr>
        <w:t> </w:t>
      </w:r>
      <w:r>
        <w:rPr>
          <w:sz w:val="24"/>
        </w:rPr>
        <w:t>to</w:t>
      </w:r>
      <w:r>
        <w:rPr>
          <w:spacing w:val="32"/>
          <w:sz w:val="24"/>
        </w:rPr>
        <w:t> </w:t>
      </w:r>
      <w:r>
        <w:rPr>
          <w:sz w:val="24"/>
        </w:rPr>
        <w:t>any</w:t>
      </w:r>
      <w:r>
        <w:rPr>
          <w:spacing w:val="27"/>
          <w:sz w:val="24"/>
        </w:rPr>
        <w:t> </w:t>
      </w:r>
      <w:r>
        <w:rPr>
          <w:sz w:val="24"/>
        </w:rPr>
        <w:t>termination</w:t>
      </w:r>
      <w:r>
        <w:rPr>
          <w:spacing w:val="32"/>
          <w:sz w:val="24"/>
        </w:rPr>
        <w:t> </w:t>
      </w:r>
      <w:r>
        <w:rPr>
          <w:sz w:val="24"/>
        </w:rPr>
        <w:t>of</w:t>
      </w:r>
      <w:r>
        <w:rPr>
          <w:spacing w:val="32"/>
          <w:sz w:val="24"/>
        </w:rPr>
        <w:t> </w:t>
      </w:r>
      <w:r>
        <w:rPr>
          <w:sz w:val="24"/>
        </w:rPr>
        <w:t>employment</w:t>
      </w:r>
      <w:r>
        <w:rPr>
          <w:spacing w:val="38"/>
          <w:sz w:val="24"/>
        </w:rPr>
        <w:t> </w:t>
      </w:r>
      <w:r>
        <w:rPr>
          <w:sz w:val="24"/>
        </w:rPr>
        <w:t>or</w:t>
      </w:r>
      <w:r>
        <w:rPr>
          <w:spacing w:val="32"/>
          <w:sz w:val="24"/>
        </w:rPr>
        <w:t> </w:t>
      </w:r>
      <w:r>
        <w:rPr>
          <w:sz w:val="24"/>
        </w:rPr>
        <w:t>service</w:t>
      </w:r>
      <w:r>
        <w:rPr>
          <w:spacing w:val="31"/>
          <w:sz w:val="24"/>
        </w:rPr>
        <w:t> </w:t>
      </w:r>
      <w:r>
        <w:rPr>
          <w:sz w:val="24"/>
        </w:rPr>
        <w:t>by</w:t>
      </w:r>
      <w:r>
        <w:rPr>
          <w:spacing w:val="30"/>
          <w:sz w:val="24"/>
        </w:rPr>
        <w:t> </w:t>
      </w:r>
      <w:r>
        <w:rPr>
          <w:sz w:val="24"/>
        </w:rPr>
        <w:t>the</w:t>
      </w:r>
      <w:r>
        <w:rPr>
          <w:spacing w:val="32"/>
          <w:sz w:val="24"/>
        </w:rPr>
        <w:t> </w:t>
      </w:r>
      <w:r>
        <w:rPr>
          <w:sz w:val="24"/>
        </w:rPr>
        <w:t>Participant</w:t>
      </w:r>
    </w:p>
    <w:p>
      <w:pPr>
        <w:spacing w:after="0" w:line="240" w:lineRule="auto"/>
        <w:jc w:val="both"/>
        <w:rPr>
          <w:sz w:val="24"/>
        </w:rPr>
        <w:sectPr>
          <w:pgSz w:w="12240" w:h="15840"/>
          <w:pgMar w:header="0" w:footer="698" w:top="1360" w:bottom="880" w:left="1700" w:right="1680"/>
        </w:sectPr>
      </w:pPr>
    </w:p>
    <w:p>
      <w:pPr>
        <w:pStyle w:val="BodyText"/>
        <w:spacing w:before="72"/>
        <w:ind w:right="119"/>
        <w:jc w:val="both"/>
      </w:pPr>
      <w:r>
        <w:rPr/>
        <w:t>other than a termination for “cause” (as defined in any employment or severance agreement between the Company or a subsidiary or affiliate and the Participant then in effect or, if none, as defined by the Committee and in effect at the time of the Change in Control), subject only to applicable restrictions set forth in Section 11(a); and</w:t>
      </w:r>
    </w:p>
    <w:p>
      <w:pPr>
        <w:pStyle w:val="BodyText"/>
        <w:ind w:left="0"/>
      </w:pPr>
    </w:p>
    <w:p>
      <w:pPr>
        <w:pStyle w:val="ListParagraph"/>
        <w:numPr>
          <w:ilvl w:val="2"/>
          <w:numId w:val="2"/>
        </w:numPr>
        <w:tabs>
          <w:tab w:pos="1249" w:val="left" w:leader="none"/>
        </w:tabs>
        <w:spacing w:line="240" w:lineRule="auto" w:before="0" w:after="0"/>
        <w:ind w:left="100" w:right="118" w:firstLine="719"/>
        <w:jc w:val="both"/>
        <w:rPr>
          <w:sz w:val="24"/>
        </w:rPr>
      </w:pPr>
      <w:r>
        <w:rPr>
          <w:sz w:val="24"/>
        </w:rPr>
        <w:t>The Committee may, in its discretion, determine to extend to any Participant who holds an Option the right to elect, during the 60-day period immediately following the</w:t>
      </w:r>
      <w:r>
        <w:rPr>
          <w:spacing w:val="-1"/>
          <w:sz w:val="24"/>
        </w:rPr>
        <w:t> </w:t>
      </w:r>
      <w:r>
        <w:rPr>
          <w:sz w:val="24"/>
        </w:rPr>
        <w:t>Change</w:t>
      </w:r>
      <w:r>
        <w:rPr>
          <w:spacing w:val="-1"/>
          <w:sz w:val="24"/>
        </w:rPr>
        <w:t> </w:t>
      </w:r>
      <w:r>
        <w:rPr>
          <w:sz w:val="24"/>
        </w:rPr>
        <w:t>in Control, in lieu of</w:t>
      </w:r>
      <w:r>
        <w:rPr>
          <w:spacing w:val="-1"/>
          <w:sz w:val="24"/>
        </w:rPr>
        <w:t> </w:t>
      </w:r>
      <w:r>
        <w:rPr>
          <w:sz w:val="24"/>
        </w:rPr>
        <w:t>acquiring</w:t>
      </w:r>
      <w:r>
        <w:rPr>
          <w:spacing w:val="-2"/>
          <w:sz w:val="24"/>
        </w:rPr>
        <w:t> </w:t>
      </w:r>
      <w:r>
        <w:rPr>
          <w:sz w:val="24"/>
        </w:rPr>
        <w:t>the</w:t>
      </w:r>
      <w:r>
        <w:rPr>
          <w:spacing w:val="-1"/>
          <w:sz w:val="24"/>
        </w:rPr>
        <w:t> </w:t>
      </w:r>
      <w:r>
        <w:rPr>
          <w:sz w:val="24"/>
        </w:rPr>
        <w:t>shares of</w:t>
      </w:r>
      <w:r>
        <w:rPr>
          <w:spacing w:val="-1"/>
          <w:sz w:val="24"/>
        </w:rPr>
        <w:t> </w:t>
      </w:r>
      <w:r>
        <w:rPr>
          <w:sz w:val="24"/>
        </w:rPr>
        <w:t>Stock</w:t>
      </w:r>
      <w:r>
        <w:rPr>
          <w:spacing w:val="-1"/>
          <w:sz w:val="24"/>
        </w:rPr>
        <w:t> </w:t>
      </w:r>
      <w:r>
        <w:rPr>
          <w:sz w:val="24"/>
        </w:rPr>
        <w:t>covered by</w:t>
      </w:r>
      <w:r>
        <w:rPr>
          <w:spacing w:val="-5"/>
          <w:sz w:val="24"/>
        </w:rPr>
        <w:t> </w:t>
      </w:r>
      <w:r>
        <w:rPr>
          <w:sz w:val="24"/>
        </w:rPr>
        <w:t>such Option, to receive in cash the excess of the Change in Control Price over the exercise price of such Option, multiplied by the number of shares of Stock covered by such Option, and to extend to any Participant who holds other types of Awards denominated in shares the right to elect, during the 60-day period immediately following the Change in Control, in lieu of receiving the shares of Stock covered by such Award, to receive in cash the Change in Control Price multiplied by the number of shares of Stock covered by such </w:t>
      </w:r>
      <w:r>
        <w:rPr>
          <w:spacing w:val="-2"/>
          <w:sz w:val="24"/>
        </w:rPr>
        <w:t>Award.</w:t>
      </w:r>
    </w:p>
    <w:p>
      <w:pPr>
        <w:pStyle w:val="BodyText"/>
        <w:spacing w:before="1"/>
        <w:ind w:left="0"/>
      </w:pPr>
    </w:p>
    <w:p>
      <w:pPr>
        <w:pStyle w:val="ListParagraph"/>
        <w:numPr>
          <w:ilvl w:val="1"/>
          <w:numId w:val="2"/>
        </w:numPr>
        <w:tabs>
          <w:tab w:pos="485" w:val="left" w:leader="none"/>
        </w:tabs>
        <w:spacing w:line="240" w:lineRule="auto" w:before="0" w:after="0"/>
        <w:ind w:left="100" w:right="117" w:firstLine="0"/>
        <w:jc w:val="both"/>
        <w:rPr>
          <w:sz w:val="24"/>
        </w:rPr>
      </w:pPr>
      <w:r>
        <w:rPr>
          <w:i/>
          <w:sz w:val="24"/>
        </w:rPr>
        <w:t>Effect of “Change in Control” on Performance-Based Awards</w:t>
      </w:r>
      <w:r>
        <w:rPr>
          <w:sz w:val="24"/>
        </w:rPr>
        <w:t>. In the event of a “Change in Control,” with respect to an outstanding Award subject to achievement of performance</w:t>
      </w:r>
      <w:r>
        <w:rPr>
          <w:spacing w:val="-3"/>
          <w:sz w:val="24"/>
        </w:rPr>
        <w:t> </w:t>
      </w:r>
      <w:r>
        <w:rPr>
          <w:sz w:val="24"/>
        </w:rPr>
        <w:t>goals</w:t>
      </w:r>
      <w:r>
        <w:rPr>
          <w:spacing w:val="-4"/>
          <w:sz w:val="24"/>
        </w:rPr>
        <w:t> </w:t>
      </w:r>
      <w:r>
        <w:rPr>
          <w:sz w:val="24"/>
        </w:rPr>
        <w:t>and</w:t>
      </w:r>
      <w:r>
        <w:rPr>
          <w:spacing w:val="-4"/>
          <w:sz w:val="24"/>
        </w:rPr>
        <w:t> </w:t>
      </w:r>
      <w:r>
        <w:rPr>
          <w:sz w:val="24"/>
        </w:rPr>
        <w:t>conditions,</w:t>
      </w:r>
      <w:r>
        <w:rPr>
          <w:spacing w:val="-4"/>
          <w:sz w:val="24"/>
        </w:rPr>
        <w:t> </w:t>
      </w:r>
      <w:r>
        <w:rPr>
          <w:sz w:val="24"/>
        </w:rPr>
        <w:t>such</w:t>
      </w:r>
      <w:r>
        <w:rPr>
          <w:spacing w:val="-5"/>
          <w:sz w:val="24"/>
        </w:rPr>
        <w:t> </w:t>
      </w:r>
      <w:r>
        <w:rPr>
          <w:sz w:val="24"/>
        </w:rPr>
        <w:t>performance</w:t>
      </w:r>
      <w:r>
        <w:rPr>
          <w:spacing w:val="-3"/>
          <w:sz w:val="24"/>
        </w:rPr>
        <w:t> </w:t>
      </w:r>
      <w:r>
        <w:rPr>
          <w:sz w:val="24"/>
        </w:rPr>
        <w:t>goals</w:t>
      </w:r>
      <w:r>
        <w:rPr>
          <w:spacing w:val="-4"/>
          <w:sz w:val="24"/>
        </w:rPr>
        <w:t> </w:t>
      </w:r>
      <w:r>
        <w:rPr>
          <w:sz w:val="24"/>
        </w:rPr>
        <w:t>and</w:t>
      </w:r>
      <w:r>
        <w:rPr>
          <w:spacing w:val="-3"/>
          <w:sz w:val="24"/>
        </w:rPr>
        <w:t> </w:t>
      </w:r>
      <w:r>
        <w:rPr>
          <w:sz w:val="24"/>
        </w:rPr>
        <w:t>conditions</w:t>
      </w:r>
      <w:r>
        <w:rPr>
          <w:spacing w:val="-4"/>
          <w:sz w:val="24"/>
        </w:rPr>
        <w:t> </w:t>
      </w:r>
      <w:r>
        <w:rPr>
          <w:sz w:val="24"/>
        </w:rPr>
        <w:t>will</w:t>
      </w:r>
      <w:r>
        <w:rPr>
          <w:spacing w:val="-4"/>
          <w:sz w:val="24"/>
        </w:rPr>
        <w:t> </w:t>
      </w:r>
      <w:r>
        <w:rPr>
          <w:sz w:val="24"/>
        </w:rPr>
        <w:t>be</w:t>
      </w:r>
      <w:r>
        <w:rPr>
          <w:spacing w:val="-5"/>
          <w:sz w:val="24"/>
        </w:rPr>
        <w:t> </w:t>
      </w:r>
      <w:r>
        <w:rPr>
          <w:sz w:val="24"/>
        </w:rPr>
        <w:t>deemed to be met if and to the extent so provided by the Committee in the Award document governing such Award or other agreement with the Participant.</w:t>
      </w:r>
    </w:p>
    <w:p>
      <w:pPr>
        <w:pStyle w:val="BodyText"/>
        <w:ind w:left="0"/>
      </w:pPr>
    </w:p>
    <w:p>
      <w:pPr>
        <w:pStyle w:val="ListParagraph"/>
        <w:numPr>
          <w:ilvl w:val="1"/>
          <w:numId w:val="2"/>
        </w:numPr>
        <w:tabs>
          <w:tab w:pos="442" w:val="left" w:leader="none"/>
        </w:tabs>
        <w:spacing w:line="240" w:lineRule="auto" w:before="0" w:after="0"/>
        <w:ind w:left="100" w:right="118" w:firstLine="0"/>
        <w:jc w:val="both"/>
        <w:rPr>
          <w:sz w:val="24"/>
        </w:rPr>
      </w:pPr>
      <w:r>
        <w:rPr>
          <w:i/>
          <w:sz w:val="24"/>
        </w:rPr>
        <w:t>Definition of “Change in Control.” </w:t>
      </w:r>
      <w:r>
        <w:rPr>
          <w:sz w:val="24"/>
        </w:rPr>
        <w:t>A “Change in Control” shall be deemed to have occurred if, after the Effective Date, there shall have occurred any of the following:</w:t>
      </w:r>
    </w:p>
    <w:p>
      <w:pPr>
        <w:pStyle w:val="BodyText"/>
        <w:ind w:left="0"/>
      </w:pPr>
    </w:p>
    <w:p>
      <w:pPr>
        <w:pStyle w:val="ListParagraph"/>
        <w:numPr>
          <w:ilvl w:val="2"/>
          <w:numId w:val="2"/>
        </w:numPr>
        <w:tabs>
          <w:tab w:pos="1132" w:val="left" w:leader="none"/>
        </w:tabs>
        <w:spacing w:line="240" w:lineRule="auto" w:before="0" w:after="0"/>
        <w:ind w:left="100" w:right="114" w:firstLine="719"/>
        <w:jc w:val="both"/>
        <w:rPr>
          <w:sz w:val="24"/>
        </w:rPr>
      </w:pPr>
      <w:r>
        <w:rPr>
          <w:sz w:val="24"/>
        </w:rPr>
        <w:t>any Person (other than the Company), any trustee or other fiduciary holding securities under any employee benefit plan of the Company, or any company owned, directly or indirectly, by the stockholders of the Company immediately prior to the occurrence with respect to which the evaluation is being made in substantially the same proportions as their ownership of the common stock of the Company) becomes the Beneficial Owner (except that a Person shall be deemed to be the Beneficial Owner of all shares that any such Person has the right to acquire pursuant to any agreement or arrangement or upon exercise of conversion rights, warrants or options or otherwise, without regard to the sixty day</w:t>
      </w:r>
      <w:r>
        <w:rPr>
          <w:spacing w:val="-3"/>
          <w:sz w:val="24"/>
        </w:rPr>
        <w:t> </w:t>
      </w:r>
      <w:r>
        <w:rPr>
          <w:sz w:val="24"/>
        </w:rPr>
        <w:t>period referred to in Rule 13d-3 under the Exchange Act), directly or indirectly, of securities of the Company or any Significant Subsidiary (as defined below), representing 30% of the combined voting power of the Company’s or such subsidiary’s then outstanding securities;</w:t>
      </w:r>
    </w:p>
    <w:p>
      <w:pPr>
        <w:pStyle w:val="BodyText"/>
        <w:spacing w:before="1"/>
        <w:ind w:left="0"/>
      </w:pPr>
    </w:p>
    <w:p>
      <w:pPr>
        <w:pStyle w:val="BodyText"/>
        <w:spacing w:before="1"/>
        <w:ind w:right="119" w:firstLine="719"/>
        <w:jc w:val="both"/>
      </w:pPr>
      <w:r>
        <w:rPr/>
        <w:t>(ii) during any period of two consecutive years, individuals who at the beginning of such period constitute the Board, and any new director (other than a director</w:t>
      </w:r>
      <w:r>
        <w:rPr>
          <w:spacing w:val="40"/>
        </w:rPr>
        <w:t> </w:t>
      </w:r>
      <w:r>
        <w:rPr/>
        <w:t>designated by a person who has entered into an agreement with the Company to effect a transaction described in clause (i), (iii), or (iv) of this paragraph) whose election by the Board or nomination for election by</w:t>
      </w:r>
      <w:r>
        <w:rPr>
          <w:spacing w:val="-3"/>
        </w:rPr>
        <w:t> </w:t>
      </w:r>
      <w:r>
        <w:rPr/>
        <w:t>the Company’s stockholders was approved by a vote of at least two-thirds of the directors then still in office who either were directors at the beginning of the two-year period or whose election or nomination for election was previously</w:t>
      </w:r>
      <w:r>
        <w:rPr>
          <w:spacing w:val="45"/>
        </w:rPr>
        <w:t> </w:t>
      </w:r>
      <w:r>
        <w:rPr/>
        <w:t>so</w:t>
      </w:r>
      <w:r>
        <w:rPr>
          <w:spacing w:val="52"/>
        </w:rPr>
        <w:t> </w:t>
      </w:r>
      <w:r>
        <w:rPr/>
        <w:t>approved</w:t>
      </w:r>
      <w:r>
        <w:rPr>
          <w:spacing w:val="53"/>
        </w:rPr>
        <w:t> </w:t>
      </w:r>
      <w:r>
        <w:rPr/>
        <w:t>but</w:t>
      </w:r>
      <w:r>
        <w:rPr>
          <w:spacing w:val="50"/>
        </w:rPr>
        <w:t> </w:t>
      </w:r>
      <w:r>
        <w:rPr/>
        <w:t>excluding</w:t>
      </w:r>
      <w:r>
        <w:rPr>
          <w:spacing w:val="48"/>
        </w:rPr>
        <w:t> </w:t>
      </w:r>
      <w:r>
        <w:rPr/>
        <w:t>for</w:t>
      </w:r>
      <w:r>
        <w:rPr>
          <w:spacing w:val="50"/>
        </w:rPr>
        <w:t> </w:t>
      </w:r>
      <w:r>
        <w:rPr/>
        <w:t>this</w:t>
      </w:r>
      <w:r>
        <w:rPr>
          <w:spacing w:val="50"/>
        </w:rPr>
        <w:t> </w:t>
      </w:r>
      <w:r>
        <w:rPr/>
        <w:t>purpose</w:t>
      </w:r>
      <w:r>
        <w:rPr>
          <w:spacing w:val="50"/>
        </w:rPr>
        <w:t> </w:t>
      </w:r>
      <w:r>
        <w:rPr/>
        <w:t>any</w:t>
      </w:r>
      <w:r>
        <w:rPr>
          <w:spacing w:val="47"/>
        </w:rPr>
        <w:t> </w:t>
      </w:r>
      <w:r>
        <w:rPr/>
        <w:t>such</w:t>
      </w:r>
      <w:r>
        <w:rPr>
          <w:spacing w:val="50"/>
        </w:rPr>
        <w:t> </w:t>
      </w:r>
      <w:r>
        <w:rPr/>
        <w:t>new</w:t>
      </w:r>
      <w:r>
        <w:rPr>
          <w:spacing w:val="49"/>
        </w:rPr>
        <w:t> </w:t>
      </w:r>
      <w:r>
        <w:rPr/>
        <w:t>director</w:t>
      </w:r>
      <w:r>
        <w:rPr>
          <w:spacing w:val="53"/>
        </w:rPr>
        <w:t> </w:t>
      </w:r>
      <w:r>
        <w:rPr>
          <w:spacing w:val="-2"/>
        </w:rPr>
        <w:t>whose</w:t>
      </w:r>
    </w:p>
    <w:p>
      <w:pPr>
        <w:spacing w:after="0"/>
        <w:jc w:val="both"/>
        <w:sectPr>
          <w:pgSz w:w="12240" w:h="15840"/>
          <w:pgMar w:header="0" w:footer="698" w:top="1360" w:bottom="880" w:left="1700" w:right="1680"/>
        </w:sectPr>
      </w:pPr>
    </w:p>
    <w:p>
      <w:pPr>
        <w:pStyle w:val="BodyText"/>
        <w:spacing w:before="72"/>
      </w:pPr>
      <w:r>
        <w:rPr/>
        <w:t>initial</w:t>
      </w:r>
      <w:r>
        <w:rPr>
          <w:spacing w:val="26"/>
        </w:rPr>
        <w:t> </w:t>
      </w:r>
      <w:r>
        <w:rPr/>
        <w:t>assumption</w:t>
      </w:r>
      <w:r>
        <w:rPr>
          <w:spacing w:val="25"/>
        </w:rPr>
        <w:t> </w:t>
      </w:r>
      <w:r>
        <w:rPr/>
        <w:t>of</w:t>
      </w:r>
      <w:r>
        <w:rPr>
          <w:spacing w:val="24"/>
        </w:rPr>
        <w:t> </w:t>
      </w:r>
      <w:r>
        <w:rPr/>
        <w:t>office</w:t>
      </w:r>
      <w:r>
        <w:rPr>
          <w:spacing w:val="24"/>
        </w:rPr>
        <w:t> </w:t>
      </w:r>
      <w:r>
        <w:rPr/>
        <w:t>occurs</w:t>
      </w:r>
      <w:r>
        <w:rPr>
          <w:spacing w:val="28"/>
        </w:rPr>
        <w:t> </w:t>
      </w:r>
      <w:r>
        <w:rPr/>
        <w:t>as</w:t>
      </w:r>
      <w:r>
        <w:rPr>
          <w:spacing w:val="25"/>
        </w:rPr>
        <w:t> </w:t>
      </w:r>
      <w:r>
        <w:rPr/>
        <w:t>a</w:t>
      </w:r>
      <w:r>
        <w:rPr>
          <w:spacing w:val="26"/>
        </w:rPr>
        <w:t> </w:t>
      </w:r>
      <w:r>
        <w:rPr/>
        <w:t>result</w:t>
      </w:r>
      <w:r>
        <w:rPr>
          <w:spacing w:val="26"/>
        </w:rPr>
        <w:t> </w:t>
      </w:r>
      <w:r>
        <w:rPr/>
        <w:t>of</w:t>
      </w:r>
      <w:r>
        <w:rPr>
          <w:spacing w:val="27"/>
        </w:rPr>
        <w:t> </w:t>
      </w:r>
      <w:r>
        <w:rPr/>
        <w:t>either</w:t>
      </w:r>
      <w:r>
        <w:rPr>
          <w:spacing w:val="27"/>
        </w:rPr>
        <w:t> </w:t>
      </w:r>
      <w:r>
        <w:rPr/>
        <w:t>an</w:t>
      </w:r>
      <w:r>
        <w:rPr>
          <w:spacing w:val="27"/>
        </w:rPr>
        <w:t> </w:t>
      </w:r>
      <w:r>
        <w:rPr/>
        <w:t>actual</w:t>
      </w:r>
      <w:r>
        <w:rPr>
          <w:spacing w:val="25"/>
        </w:rPr>
        <w:t> </w:t>
      </w:r>
      <w:r>
        <w:rPr/>
        <w:t>or</w:t>
      </w:r>
      <w:r>
        <w:rPr>
          <w:spacing w:val="24"/>
        </w:rPr>
        <w:t> </w:t>
      </w:r>
      <w:r>
        <w:rPr/>
        <w:t>threatened</w:t>
      </w:r>
      <w:r>
        <w:rPr>
          <w:spacing w:val="27"/>
        </w:rPr>
        <w:t> </w:t>
      </w:r>
      <w:r>
        <w:rPr/>
        <w:t>election contest (as such terms are used in Rule 14a-11 of Regulation 14A promulgated under the Exchange Act) or other actual or threatened solicitation of proxies or consents by or on</w:t>
      </w:r>
      <w:r>
        <w:rPr>
          <w:spacing w:val="40"/>
        </w:rPr>
        <w:t> </w:t>
      </w:r>
      <w:r>
        <w:rPr/>
        <w:t>behalf</w:t>
      </w:r>
      <w:r>
        <w:rPr>
          <w:spacing w:val="40"/>
        </w:rPr>
        <w:t> </w:t>
      </w:r>
      <w:r>
        <w:rPr/>
        <w:t>of</w:t>
      </w:r>
      <w:r>
        <w:rPr>
          <w:spacing w:val="40"/>
        </w:rPr>
        <w:t> </w:t>
      </w:r>
      <w:r>
        <w:rPr/>
        <w:t>an</w:t>
      </w:r>
      <w:r>
        <w:rPr>
          <w:spacing w:val="40"/>
        </w:rPr>
        <w:t> </w:t>
      </w:r>
      <w:r>
        <w:rPr/>
        <w:t>individual,</w:t>
      </w:r>
      <w:r>
        <w:rPr>
          <w:spacing w:val="40"/>
        </w:rPr>
        <w:t> </w:t>
      </w:r>
      <w:r>
        <w:rPr/>
        <w:t>corporation,</w:t>
      </w:r>
      <w:r>
        <w:rPr>
          <w:spacing w:val="40"/>
        </w:rPr>
        <w:t> </w:t>
      </w:r>
      <w:r>
        <w:rPr/>
        <w:t>partnership,</w:t>
      </w:r>
      <w:r>
        <w:rPr>
          <w:spacing w:val="40"/>
        </w:rPr>
        <w:t> </w:t>
      </w:r>
      <w:r>
        <w:rPr/>
        <w:t>group,</w:t>
      </w:r>
      <w:r>
        <w:rPr>
          <w:spacing w:val="40"/>
        </w:rPr>
        <w:t> </w:t>
      </w:r>
      <w:r>
        <w:rPr/>
        <w:t>associate</w:t>
      </w:r>
      <w:r>
        <w:rPr>
          <w:spacing w:val="40"/>
        </w:rPr>
        <w:t> </w:t>
      </w:r>
      <w:r>
        <w:rPr/>
        <w:t>or</w:t>
      </w:r>
      <w:r>
        <w:rPr>
          <w:spacing w:val="40"/>
        </w:rPr>
        <w:t> </w:t>
      </w:r>
      <w:r>
        <w:rPr/>
        <w:t>other</w:t>
      </w:r>
      <w:r>
        <w:rPr>
          <w:spacing w:val="40"/>
        </w:rPr>
        <w:t> </w:t>
      </w:r>
      <w:r>
        <w:rPr/>
        <w:t>entity</w:t>
      </w:r>
      <w:r>
        <w:rPr>
          <w:spacing w:val="40"/>
        </w:rPr>
        <w:t> </w:t>
      </w:r>
      <w:r>
        <w:rPr/>
        <w:t>or</w:t>
      </w:r>
      <w:r>
        <w:rPr>
          <w:spacing w:val="40"/>
        </w:rPr>
        <w:t> </w:t>
      </w:r>
      <w:r>
        <w:rPr/>
        <w:t>Person other than the Board, cease for any reason to constitute at least a majority of the</w:t>
      </w:r>
      <w:r>
        <w:rPr>
          <w:spacing w:val="40"/>
        </w:rPr>
        <w:t> </w:t>
      </w:r>
      <w:r>
        <w:rPr>
          <w:spacing w:val="-2"/>
        </w:rPr>
        <w:t>Board;</w:t>
      </w:r>
    </w:p>
    <w:p>
      <w:pPr>
        <w:pStyle w:val="BodyText"/>
        <w:ind w:left="0"/>
      </w:pPr>
    </w:p>
    <w:p>
      <w:pPr>
        <w:pStyle w:val="ListParagraph"/>
        <w:numPr>
          <w:ilvl w:val="0"/>
          <w:numId w:val="4"/>
        </w:numPr>
        <w:tabs>
          <w:tab w:pos="1294" w:val="left" w:leader="none"/>
        </w:tabs>
        <w:spacing w:line="240" w:lineRule="auto" w:before="0" w:after="0"/>
        <w:ind w:left="100" w:right="117" w:firstLine="719"/>
        <w:jc w:val="both"/>
        <w:rPr>
          <w:sz w:val="24"/>
        </w:rPr>
      </w:pPr>
      <w:r>
        <w:rPr>
          <w:sz w:val="24"/>
        </w:rPr>
        <w:t>the consummation of a merger or consolidation of the Company or any subsidiary owning directly or indirectly all or substantially all of the consolidated assets of the Company</w:t>
      </w:r>
      <w:r>
        <w:rPr>
          <w:spacing w:val="-2"/>
          <w:sz w:val="24"/>
        </w:rPr>
        <w:t> </w:t>
      </w:r>
      <w:r>
        <w:rPr>
          <w:sz w:val="24"/>
        </w:rPr>
        <w:t>(a “Significant Subsidiary”) with any</w:t>
      </w:r>
      <w:r>
        <w:rPr>
          <w:spacing w:val="-2"/>
          <w:sz w:val="24"/>
        </w:rPr>
        <w:t> </w:t>
      </w:r>
      <w:r>
        <w:rPr>
          <w:sz w:val="24"/>
        </w:rPr>
        <w:t>other entity, other than a merger or consolidation which would result in the voting securities of the Company</w:t>
      </w:r>
      <w:r>
        <w:rPr>
          <w:spacing w:val="-3"/>
          <w:sz w:val="24"/>
        </w:rPr>
        <w:t> </w:t>
      </w:r>
      <w:r>
        <w:rPr>
          <w:sz w:val="24"/>
        </w:rPr>
        <w:t>or a Significant Subsidiary outstanding immediately prior thereto continuing to represent (either by remaining outstanding or by being converted into voting securities of the surviving or resulting entity) more than 50% of the combined voting power of the surviving or resulting entity outstanding immediately after such merger or consolidation; or</w:t>
      </w:r>
    </w:p>
    <w:p>
      <w:pPr>
        <w:pStyle w:val="BodyText"/>
        <w:spacing w:before="1"/>
        <w:ind w:left="0"/>
      </w:pPr>
    </w:p>
    <w:p>
      <w:pPr>
        <w:pStyle w:val="ListParagraph"/>
        <w:numPr>
          <w:ilvl w:val="0"/>
          <w:numId w:val="4"/>
        </w:numPr>
        <w:tabs>
          <w:tab w:pos="1235" w:val="left" w:leader="none"/>
        </w:tabs>
        <w:spacing w:line="240" w:lineRule="auto" w:before="0" w:after="0"/>
        <w:ind w:left="100" w:right="115" w:firstLine="719"/>
        <w:jc w:val="both"/>
        <w:rPr>
          <w:sz w:val="24"/>
        </w:rPr>
      </w:pPr>
      <w:r>
        <w:rPr>
          <w:sz w:val="24"/>
        </w:rPr>
        <w:t>the stockholders of the Company approve a plan or agreement for the sale or disposition of all or substantially all of the consolidated assets of the Company (other</w:t>
      </w:r>
      <w:r>
        <w:rPr>
          <w:spacing w:val="40"/>
          <w:sz w:val="24"/>
        </w:rPr>
        <w:t> </w:t>
      </w:r>
      <w:r>
        <w:rPr>
          <w:sz w:val="24"/>
        </w:rPr>
        <w:t>than</w:t>
      </w:r>
      <w:r>
        <w:rPr>
          <w:spacing w:val="-2"/>
          <w:sz w:val="24"/>
        </w:rPr>
        <w:t> </w:t>
      </w:r>
      <w:r>
        <w:rPr>
          <w:sz w:val="24"/>
        </w:rPr>
        <w:t>such a</w:t>
      </w:r>
      <w:r>
        <w:rPr>
          <w:spacing w:val="-3"/>
          <w:sz w:val="24"/>
        </w:rPr>
        <w:t> </w:t>
      </w:r>
      <w:r>
        <w:rPr>
          <w:sz w:val="24"/>
        </w:rPr>
        <w:t>sale</w:t>
      </w:r>
      <w:r>
        <w:rPr>
          <w:spacing w:val="-2"/>
          <w:sz w:val="24"/>
        </w:rPr>
        <w:t> </w:t>
      </w:r>
      <w:r>
        <w:rPr>
          <w:sz w:val="24"/>
        </w:rPr>
        <w:t>or</w:t>
      </w:r>
      <w:r>
        <w:rPr>
          <w:spacing w:val="-2"/>
          <w:sz w:val="24"/>
        </w:rPr>
        <w:t> </w:t>
      </w:r>
      <w:r>
        <w:rPr>
          <w:sz w:val="24"/>
        </w:rPr>
        <w:t>disposition</w:t>
      </w:r>
      <w:r>
        <w:rPr>
          <w:spacing w:val="-2"/>
          <w:sz w:val="24"/>
        </w:rPr>
        <w:t> </w:t>
      </w:r>
      <w:r>
        <w:rPr>
          <w:sz w:val="24"/>
        </w:rPr>
        <w:t>immediately</w:t>
      </w:r>
      <w:r>
        <w:rPr>
          <w:spacing w:val="-5"/>
          <w:sz w:val="24"/>
        </w:rPr>
        <w:t> </w:t>
      </w:r>
      <w:r>
        <w:rPr>
          <w:sz w:val="24"/>
        </w:rPr>
        <w:t>after</w:t>
      </w:r>
      <w:r>
        <w:rPr>
          <w:spacing w:val="-1"/>
          <w:sz w:val="24"/>
        </w:rPr>
        <w:t> </w:t>
      </w:r>
      <w:r>
        <w:rPr>
          <w:sz w:val="24"/>
        </w:rPr>
        <w:t>which</w:t>
      </w:r>
      <w:r>
        <w:rPr>
          <w:spacing w:val="-2"/>
          <w:sz w:val="24"/>
        </w:rPr>
        <w:t> </w:t>
      </w:r>
      <w:r>
        <w:rPr>
          <w:sz w:val="24"/>
        </w:rPr>
        <w:t>such assets</w:t>
      </w:r>
      <w:r>
        <w:rPr>
          <w:spacing w:val="-2"/>
          <w:sz w:val="24"/>
        </w:rPr>
        <w:t> </w:t>
      </w:r>
      <w:r>
        <w:rPr>
          <w:sz w:val="24"/>
        </w:rPr>
        <w:t>will</w:t>
      </w:r>
      <w:r>
        <w:rPr>
          <w:spacing w:val="-2"/>
          <w:sz w:val="24"/>
        </w:rPr>
        <w:t> </w:t>
      </w:r>
      <w:r>
        <w:rPr>
          <w:sz w:val="24"/>
        </w:rPr>
        <w:t>be</w:t>
      </w:r>
      <w:r>
        <w:rPr>
          <w:spacing w:val="-3"/>
          <w:sz w:val="24"/>
        </w:rPr>
        <w:t> </w:t>
      </w:r>
      <w:r>
        <w:rPr>
          <w:sz w:val="24"/>
        </w:rPr>
        <w:t>owned</w:t>
      </w:r>
      <w:r>
        <w:rPr>
          <w:spacing w:val="-2"/>
          <w:sz w:val="24"/>
        </w:rPr>
        <w:t> </w:t>
      </w:r>
      <w:r>
        <w:rPr>
          <w:sz w:val="24"/>
        </w:rPr>
        <w:t>directly or</w:t>
      </w:r>
      <w:r>
        <w:rPr>
          <w:spacing w:val="-2"/>
          <w:sz w:val="24"/>
        </w:rPr>
        <w:t> </w:t>
      </w:r>
      <w:r>
        <w:rPr>
          <w:sz w:val="24"/>
        </w:rPr>
        <w:t>indirectly</w:t>
      </w:r>
      <w:r>
        <w:rPr>
          <w:spacing w:val="-5"/>
          <w:sz w:val="24"/>
        </w:rPr>
        <w:t> </w:t>
      </w:r>
      <w:r>
        <w:rPr>
          <w:sz w:val="24"/>
        </w:rPr>
        <w:t>by</w:t>
      </w:r>
      <w:r>
        <w:rPr>
          <w:spacing w:val="-8"/>
          <w:sz w:val="24"/>
        </w:rPr>
        <w:t> </w:t>
      </w:r>
      <w:r>
        <w:rPr>
          <w:sz w:val="24"/>
        </w:rPr>
        <w:t>the</w:t>
      </w:r>
      <w:r>
        <w:rPr>
          <w:spacing w:val="-2"/>
          <w:sz w:val="24"/>
        </w:rPr>
        <w:t> </w:t>
      </w:r>
      <w:r>
        <w:rPr>
          <w:sz w:val="24"/>
        </w:rPr>
        <w:t>Company’s</w:t>
      </w:r>
      <w:r>
        <w:rPr>
          <w:spacing w:val="-1"/>
          <w:sz w:val="24"/>
        </w:rPr>
        <w:t> </w:t>
      </w:r>
      <w:r>
        <w:rPr>
          <w:sz w:val="24"/>
        </w:rPr>
        <w:t>stockholders</w:t>
      </w:r>
      <w:r>
        <w:rPr>
          <w:spacing w:val="-2"/>
          <w:sz w:val="24"/>
        </w:rPr>
        <w:t> </w:t>
      </w:r>
      <w:r>
        <w:rPr>
          <w:sz w:val="24"/>
        </w:rPr>
        <w:t>in</w:t>
      </w:r>
      <w:r>
        <w:rPr>
          <w:spacing w:val="-1"/>
          <w:sz w:val="24"/>
        </w:rPr>
        <w:t> </w:t>
      </w:r>
      <w:r>
        <w:rPr>
          <w:sz w:val="24"/>
        </w:rPr>
        <w:t>substantially</w:t>
      </w:r>
      <w:r>
        <w:rPr>
          <w:spacing w:val="-8"/>
          <w:sz w:val="24"/>
        </w:rPr>
        <w:t> </w:t>
      </w:r>
      <w:r>
        <w:rPr>
          <w:sz w:val="24"/>
        </w:rPr>
        <w:t>the</w:t>
      </w:r>
      <w:r>
        <w:rPr>
          <w:spacing w:val="-2"/>
          <w:sz w:val="24"/>
        </w:rPr>
        <w:t> </w:t>
      </w:r>
      <w:r>
        <w:rPr>
          <w:sz w:val="24"/>
        </w:rPr>
        <w:t>same</w:t>
      </w:r>
      <w:r>
        <w:rPr>
          <w:spacing w:val="-2"/>
          <w:sz w:val="24"/>
        </w:rPr>
        <w:t> </w:t>
      </w:r>
      <w:r>
        <w:rPr>
          <w:sz w:val="24"/>
        </w:rPr>
        <w:t>proportions</w:t>
      </w:r>
      <w:r>
        <w:rPr>
          <w:spacing w:val="-1"/>
          <w:sz w:val="24"/>
        </w:rPr>
        <w:t> </w:t>
      </w:r>
      <w:r>
        <w:rPr>
          <w:sz w:val="24"/>
        </w:rPr>
        <w:t>as their ownership of the Company’s common stock immediately prior to such sale or</w:t>
      </w:r>
      <w:r>
        <w:rPr>
          <w:spacing w:val="40"/>
          <w:sz w:val="24"/>
        </w:rPr>
        <w:t> </w:t>
      </w:r>
      <w:r>
        <w:rPr>
          <w:sz w:val="24"/>
        </w:rPr>
        <w:t>disposition) in which case the Board shall determine the effective date of the Change in Control resulting therefrom.</w:t>
      </w:r>
      <w:r>
        <w:rPr>
          <w:spacing w:val="80"/>
          <w:sz w:val="24"/>
        </w:rPr>
        <w:t> </w:t>
      </w:r>
      <w:r>
        <w:rPr>
          <w:sz w:val="24"/>
        </w:rPr>
        <w:t>For purposes of this definition:</w:t>
      </w:r>
    </w:p>
    <w:p>
      <w:pPr>
        <w:pStyle w:val="BodyText"/>
        <w:ind w:left="0"/>
      </w:pPr>
    </w:p>
    <w:p>
      <w:pPr>
        <w:pStyle w:val="ListParagraph"/>
        <w:numPr>
          <w:ilvl w:val="1"/>
          <w:numId w:val="4"/>
        </w:numPr>
        <w:tabs>
          <w:tab w:pos="1936" w:val="left" w:leader="none"/>
        </w:tabs>
        <w:spacing w:line="240" w:lineRule="auto" w:before="0" w:after="0"/>
        <w:ind w:left="1540" w:right="120" w:firstLine="0"/>
        <w:jc w:val="both"/>
        <w:rPr>
          <w:sz w:val="24"/>
        </w:rPr>
      </w:pPr>
      <w:r>
        <w:rPr>
          <w:sz w:val="24"/>
        </w:rPr>
        <w:t>The term “Beneficial Owner” shall have the meaning ascribed to such term in Rule 13d-3 under the Exchange Act (including any successor to such Rule).</w:t>
      </w:r>
    </w:p>
    <w:p>
      <w:pPr>
        <w:pStyle w:val="BodyText"/>
        <w:spacing w:before="1"/>
        <w:ind w:left="0"/>
      </w:pPr>
    </w:p>
    <w:p>
      <w:pPr>
        <w:pStyle w:val="ListParagraph"/>
        <w:numPr>
          <w:ilvl w:val="1"/>
          <w:numId w:val="4"/>
        </w:numPr>
        <w:tabs>
          <w:tab w:pos="1948" w:val="left" w:leader="none"/>
        </w:tabs>
        <w:spacing w:line="240" w:lineRule="auto" w:before="0" w:after="0"/>
        <w:ind w:left="1540" w:right="115" w:firstLine="0"/>
        <w:jc w:val="both"/>
        <w:rPr>
          <w:sz w:val="24"/>
        </w:rPr>
      </w:pPr>
      <w:r>
        <w:rPr>
          <w:sz w:val="24"/>
        </w:rPr>
        <w:t>The term “Person” shall have the meaning ascribed to such term in Section 3(a)(9) of the Exchange Act and used in Sections 13(d) and 14(d) thereof, including “group” as defined in Section 13(d) thereof.</w:t>
      </w:r>
    </w:p>
    <w:p>
      <w:pPr>
        <w:pStyle w:val="BodyText"/>
        <w:ind w:left="0"/>
      </w:pPr>
    </w:p>
    <w:p>
      <w:pPr>
        <w:pStyle w:val="ListParagraph"/>
        <w:numPr>
          <w:ilvl w:val="1"/>
          <w:numId w:val="2"/>
        </w:numPr>
        <w:tabs>
          <w:tab w:pos="461" w:val="left" w:leader="none"/>
        </w:tabs>
        <w:spacing w:line="240" w:lineRule="auto" w:before="0" w:after="0"/>
        <w:ind w:left="100" w:right="117" w:firstLine="0"/>
        <w:jc w:val="both"/>
        <w:rPr>
          <w:sz w:val="24"/>
        </w:rPr>
      </w:pPr>
      <w:r>
        <w:rPr>
          <w:i/>
          <w:sz w:val="24"/>
        </w:rPr>
        <w:t>Definition of “Change in Control Price.” </w:t>
      </w:r>
      <w:r>
        <w:rPr>
          <w:sz w:val="24"/>
        </w:rPr>
        <w:t>The “Change in Control Price” means an amount in cash equal to the higher of (i) the amount of cash and fair market value of property</w:t>
      </w:r>
      <w:r>
        <w:rPr>
          <w:spacing w:val="-6"/>
          <w:sz w:val="24"/>
        </w:rPr>
        <w:t> </w:t>
      </w:r>
      <w:r>
        <w:rPr>
          <w:sz w:val="24"/>
        </w:rPr>
        <w:t>that</w:t>
      </w:r>
      <w:r>
        <w:rPr>
          <w:spacing w:val="-1"/>
          <w:sz w:val="24"/>
        </w:rPr>
        <w:t> </w:t>
      </w:r>
      <w:r>
        <w:rPr>
          <w:sz w:val="24"/>
        </w:rPr>
        <w:t>is</w:t>
      </w:r>
      <w:r>
        <w:rPr>
          <w:spacing w:val="-1"/>
          <w:sz w:val="24"/>
        </w:rPr>
        <w:t> </w:t>
      </w:r>
      <w:r>
        <w:rPr>
          <w:sz w:val="24"/>
        </w:rPr>
        <w:t>the</w:t>
      </w:r>
      <w:r>
        <w:rPr>
          <w:spacing w:val="-2"/>
          <w:sz w:val="24"/>
        </w:rPr>
        <w:t> </w:t>
      </w:r>
      <w:r>
        <w:rPr>
          <w:sz w:val="24"/>
        </w:rPr>
        <w:t>highest</w:t>
      </w:r>
      <w:r>
        <w:rPr>
          <w:spacing w:val="-1"/>
          <w:sz w:val="24"/>
        </w:rPr>
        <w:t> </w:t>
      </w:r>
      <w:r>
        <w:rPr>
          <w:sz w:val="24"/>
        </w:rPr>
        <w:t>price</w:t>
      </w:r>
      <w:r>
        <w:rPr>
          <w:spacing w:val="-3"/>
          <w:sz w:val="24"/>
        </w:rPr>
        <w:t> </w:t>
      </w:r>
      <w:r>
        <w:rPr>
          <w:sz w:val="24"/>
        </w:rPr>
        <w:t>per</w:t>
      </w:r>
      <w:r>
        <w:rPr>
          <w:spacing w:val="-1"/>
          <w:sz w:val="24"/>
        </w:rPr>
        <w:t> </w:t>
      </w:r>
      <w:r>
        <w:rPr>
          <w:sz w:val="24"/>
        </w:rPr>
        <w:t>share</w:t>
      </w:r>
      <w:r>
        <w:rPr>
          <w:spacing w:val="-3"/>
          <w:sz w:val="24"/>
        </w:rPr>
        <w:t> </w:t>
      </w:r>
      <w:r>
        <w:rPr>
          <w:sz w:val="24"/>
        </w:rPr>
        <w:t>paid</w:t>
      </w:r>
      <w:r>
        <w:rPr>
          <w:spacing w:val="-1"/>
          <w:sz w:val="24"/>
        </w:rPr>
        <w:t> </w:t>
      </w:r>
      <w:r>
        <w:rPr>
          <w:sz w:val="24"/>
        </w:rPr>
        <w:t>(including</w:t>
      </w:r>
      <w:r>
        <w:rPr>
          <w:spacing w:val="-2"/>
          <w:sz w:val="24"/>
        </w:rPr>
        <w:t> </w:t>
      </w:r>
      <w:r>
        <w:rPr>
          <w:sz w:val="24"/>
        </w:rPr>
        <w:t>extraordinary</w:t>
      </w:r>
      <w:r>
        <w:rPr>
          <w:spacing w:val="-6"/>
          <w:sz w:val="24"/>
        </w:rPr>
        <w:t> </w:t>
      </w:r>
      <w:r>
        <w:rPr>
          <w:sz w:val="24"/>
        </w:rPr>
        <w:t>dividends)</w:t>
      </w:r>
      <w:r>
        <w:rPr>
          <w:spacing w:val="-2"/>
          <w:sz w:val="24"/>
        </w:rPr>
        <w:t> </w:t>
      </w:r>
      <w:r>
        <w:rPr>
          <w:sz w:val="24"/>
        </w:rPr>
        <w:t>in</w:t>
      </w:r>
      <w:r>
        <w:rPr>
          <w:spacing w:val="-1"/>
          <w:sz w:val="24"/>
        </w:rPr>
        <w:t> </w:t>
      </w:r>
      <w:r>
        <w:rPr>
          <w:sz w:val="24"/>
        </w:rPr>
        <w:t>any transaction triggering the Change in Control or any liquidation of shares following a sale of substantially all assets of the Company, or (ii) the highest Fair Market Value per share at any time during the 60-day period preceding and 60-day period following the Change in Control.</w:t>
      </w:r>
    </w:p>
    <w:p>
      <w:pPr>
        <w:pStyle w:val="BodyText"/>
        <w:ind w:left="0"/>
      </w:pPr>
    </w:p>
    <w:p>
      <w:pPr>
        <w:pStyle w:val="ListParagraph"/>
        <w:numPr>
          <w:ilvl w:val="0"/>
          <w:numId w:val="2"/>
        </w:numPr>
        <w:tabs>
          <w:tab w:pos="486" w:val="left" w:leader="none"/>
        </w:tabs>
        <w:spacing w:line="240" w:lineRule="auto" w:before="1" w:after="0"/>
        <w:ind w:left="100" w:right="120" w:firstLine="0"/>
        <w:jc w:val="both"/>
        <w:rPr>
          <w:sz w:val="24"/>
        </w:rPr>
      </w:pPr>
      <w:r>
        <w:rPr>
          <w:i/>
          <w:sz w:val="24"/>
        </w:rPr>
        <w:t>Awards to Non-Employee Directors.</w:t>
      </w:r>
      <w:r>
        <w:rPr>
          <w:i/>
          <w:spacing w:val="40"/>
          <w:sz w:val="24"/>
        </w:rPr>
        <w:t> </w:t>
      </w:r>
      <w:r>
        <w:rPr>
          <w:sz w:val="24"/>
        </w:rPr>
        <w:t>Unless otherwise determined by the Board in writing, non-employee directors of the Company shall be entitled to receive Options in accordance with the following:</w:t>
      </w:r>
    </w:p>
    <w:p>
      <w:pPr>
        <w:spacing w:after="0" w:line="240" w:lineRule="auto"/>
        <w:jc w:val="both"/>
        <w:rPr>
          <w:sz w:val="24"/>
        </w:rPr>
        <w:sectPr>
          <w:pgSz w:w="12240" w:h="15840"/>
          <w:pgMar w:header="0" w:footer="698" w:top="1360" w:bottom="880" w:left="1700" w:right="1680"/>
        </w:sectPr>
      </w:pPr>
    </w:p>
    <w:p>
      <w:pPr>
        <w:pStyle w:val="ListParagraph"/>
        <w:numPr>
          <w:ilvl w:val="1"/>
          <w:numId w:val="2"/>
        </w:numPr>
        <w:tabs>
          <w:tab w:pos="1202" w:val="left" w:leader="none"/>
        </w:tabs>
        <w:spacing w:line="240" w:lineRule="auto" w:before="72" w:after="0"/>
        <w:ind w:left="100" w:right="120" w:firstLine="719"/>
        <w:jc w:val="both"/>
        <w:rPr>
          <w:sz w:val="24"/>
        </w:rPr>
      </w:pPr>
      <w:r>
        <w:rPr>
          <w:sz w:val="24"/>
        </w:rPr>
        <w:t>On the date any non-employee director of the Company first becomes a director, such person shall automatically be granted, without further action by the Board or the Committee, an Option to purchase 37,500 shares of the Company’s Stock.</w:t>
      </w:r>
    </w:p>
    <w:p>
      <w:pPr>
        <w:pStyle w:val="BodyText"/>
        <w:ind w:left="0"/>
      </w:pPr>
    </w:p>
    <w:p>
      <w:pPr>
        <w:pStyle w:val="ListParagraph"/>
        <w:numPr>
          <w:ilvl w:val="1"/>
          <w:numId w:val="2"/>
        </w:numPr>
        <w:tabs>
          <w:tab w:pos="1204" w:val="left" w:leader="none"/>
        </w:tabs>
        <w:spacing w:line="240" w:lineRule="auto" w:before="0" w:after="0"/>
        <w:ind w:left="100" w:right="115" w:firstLine="719"/>
        <w:jc w:val="both"/>
        <w:rPr>
          <w:sz w:val="24"/>
        </w:rPr>
      </w:pPr>
      <w:r>
        <w:rPr>
          <w:sz w:val="24"/>
        </w:rPr>
        <w:t>On January 1 and July 1 of each year during the term of this Plan, non- employee directors of the Company then serving in such capacity, shall each be granted an Option to purchase 7,500 shares of the Company’s Stock.</w:t>
      </w:r>
    </w:p>
    <w:p>
      <w:pPr>
        <w:pStyle w:val="BodyText"/>
        <w:ind w:left="0"/>
      </w:pPr>
    </w:p>
    <w:p>
      <w:pPr>
        <w:pStyle w:val="ListParagraph"/>
        <w:numPr>
          <w:ilvl w:val="1"/>
          <w:numId w:val="2"/>
        </w:numPr>
        <w:tabs>
          <w:tab w:pos="1173" w:val="left" w:leader="none"/>
        </w:tabs>
        <w:spacing w:line="240" w:lineRule="auto" w:before="0" w:after="0"/>
        <w:ind w:left="100" w:right="115" w:firstLine="719"/>
        <w:jc w:val="both"/>
        <w:rPr>
          <w:sz w:val="24"/>
        </w:rPr>
      </w:pPr>
      <w:r>
        <w:rPr>
          <w:sz w:val="24"/>
        </w:rPr>
        <w:t>The exercise price of the shares subject to the Options set forth in Sections 10(a) and 10(b) hereof shall be the Fair Market Value of the Company’s Stock on the</w:t>
      </w:r>
      <w:r>
        <w:rPr>
          <w:spacing w:val="40"/>
          <w:sz w:val="24"/>
        </w:rPr>
        <w:t> </w:t>
      </w:r>
      <w:r>
        <w:rPr>
          <w:sz w:val="24"/>
        </w:rPr>
        <w:t>date</w:t>
      </w:r>
      <w:r>
        <w:rPr>
          <w:spacing w:val="-1"/>
          <w:sz w:val="24"/>
        </w:rPr>
        <w:t> </w:t>
      </w:r>
      <w:r>
        <w:rPr>
          <w:sz w:val="24"/>
        </w:rPr>
        <w:t>such</w:t>
      </w:r>
      <w:r>
        <w:rPr>
          <w:spacing w:val="-1"/>
          <w:sz w:val="24"/>
        </w:rPr>
        <w:t> </w:t>
      </w:r>
      <w:r>
        <w:rPr>
          <w:sz w:val="24"/>
        </w:rPr>
        <w:t>Options</w:t>
      </w:r>
      <w:r>
        <w:rPr>
          <w:spacing w:val="-1"/>
          <w:sz w:val="24"/>
        </w:rPr>
        <w:t> </w:t>
      </w:r>
      <w:r>
        <w:rPr>
          <w:sz w:val="24"/>
        </w:rPr>
        <w:t>are</w:t>
      </w:r>
      <w:r>
        <w:rPr>
          <w:spacing w:val="-1"/>
          <w:sz w:val="24"/>
        </w:rPr>
        <w:t> </w:t>
      </w:r>
      <w:r>
        <w:rPr>
          <w:sz w:val="24"/>
        </w:rPr>
        <w:t>granted.</w:t>
      </w:r>
      <w:r>
        <w:rPr>
          <w:spacing w:val="-1"/>
          <w:sz w:val="24"/>
        </w:rPr>
        <w:t> </w:t>
      </w:r>
      <w:r>
        <w:rPr>
          <w:sz w:val="24"/>
        </w:rPr>
        <w:t>All</w:t>
      </w:r>
      <w:r>
        <w:rPr>
          <w:spacing w:val="-1"/>
          <w:sz w:val="24"/>
        </w:rPr>
        <w:t> </w:t>
      </w:r>
      <w:r>
        <w:rPr>
          <w:sz w:val="24"/>
        </w:rPr>
        <w:t>of</w:t>
      </w:r>
      <w:r>
        <w:rPr>
          <w:spacing w:val="-1"/>
          <w:sz w:val="24"/>
        </w:rPr>
        <w:t> </w:t>
      </w:r>
      <w:r>
        <w:rPr>
          <w:sz w:val="24"/>
        </w:rPr>
        <w:t>such</w:t>
      </w:r>
      <w:r>
        <w:rPr>
          <w:spacing w:val="-1"/>
          <w:sz w:val="24"/>
        </w:rPr>
        <w:t> </w:t>
      </w:r>
      <w:r>
        <w:rPr>
          <w:sz w:val="24"/>
        </w:rPr>
        <w:t>Options shall</w:t>
      </w:r>
      <w:r>
        <w:rPr>
          <w:spacing w:val="-1"/>
          <w:sz w:val="24"/>
        </w:rPr>
        <w:t> </w:t>
      </w:r>
      <w:r>
        <w:rPr>
          <w:sz w:val="24"/>
        </w:rPr>
        <w:t>be</w:t>
      </w:r>
      <w:r>
        <w:rPr>
          <w:spacing w:val="-1"/>
          <w:sz w:val="24"/>
        </w:rPr>
        <w:t> </w:t>
      </w:r>
      <w:r>
        <w:rPr>
          <w:sz w:val="24"/>
        </w:rPr>
        <w:t>non-qualified Options.</w:t>
      </w:r>
      <w:r>
        <w:rPr>
          <w:spacing w:val="-1"/>
          <w:sz w:val="24"/>
        </w:rPr>
        <w:t> </w:t>
      </w:r>
      <w:r>
        <w:rPr>
          <w:sz w:val="24"/>
        </w:rPr>
        <w:t>Unless otherwise determined by the Board in an award agreement at the time of the Award, the Options</w:t>
      </w:r>
      <w:r>
        <w:rPr>
          <w:spacing w:val="-2"/>
          <w:sz w:val="24"/>
        </w:rPr>
        <w:t> </w:t>
      </w:r>
      <w:r>
        <w:rPr>
          <w:sz w:val="24"/>
        </w:rPr>
        <w:t>granted</w:t>
      </w:r>
      <w:r>
        <w:rPr>
          <w:spacing w:val="-2"/>
          <w:sz w:val="24"/>
        </w:rPr>
        <w:t> </w:t>
      </w:r>
      <w:r>
        <w:rPr>
          <w:sz w:val="24"/>
        </w:rPr>
        <w:t>pursuant to</w:t>
      </w:r>
      <w:r>
        <w:rPr>
          <w:spacing w:val="-2"/>
          <w:sz w:val="24"/>
        </w:rPr>
        <w:t> </w:t>
      </w:r>
      <w:r>
        <w:rPr>
          <w:sz w:val="24"/>
        </w:rPr>
        <w:t>this</w:t>
      </w:r>
      <w:r>
        <w:rPr>
          <w:spacing w:val="-2"/>
          <w:sz w:val="24"/>
        </w:rPr>
        <w:t> </w:t>
      </w:r>
      <w:r>
        <w:rPr>
          <w:sz w:val="24"/>
        </w:rPr>
        <w:t>Section</w:t>
      </w:r>
      <w:r>
        <w:rPr>
          <w:spacing w:val="-2"/>
          <w:sz w:val="24"/>
        </w:rPr>
        <w:t> </w:t>
      </w:r>
      <w:r>
        <w:rPr>
          <w:sz w:val="24"/>
        </w:rPr>
        <w:t>10</w:t>
      </w:r>
      <w:r>
        <w:rPr>
          <w:spacing w:val="-2"/>
          <w:sz w:val="24"/>
        </w:rPr>
        <w:t> </w:t>
      </w:r>
      <w:r>
        <w:rPr>
          <w:sz w:val="24"/>
        </w:rPr>
        <w:t>shall</w:t>
      </w:r>
      <w:r>
        <w:rPr>
          <w:spacing w:val="-2"/>
          <w:sz w:val="24"/>
        </w:rPr>
        <w:t> </w:t>
      </w:r>
      <w:r>
        <w:rPr>
          <w:sz w:val="24"/>
        </w:rPr>
        <w:t>vest</w:t>
      </w:r>
      <w:r>
        <w:rPr>
          <w:spacing w:val="-2"/>
          <w:sz w:val="24"/>
        </w:rPr>
        <w:t> </w:t>
      </w:r>
      <w:r>
        <w:rPr>
          <w:sz w:val="24"/>
        </w:rPr>
        <w:t>entirely</w:t>
      </w:r>
      <w:r>
        <w:rPr>
          <w:spacing w:val="-7"/>
          <w:sz w:val="24"/>
        </w:rPr>
        <w:t> </w:t>
      </w:r>
      <w:r>
        <w:rPr>
          <w:sz w:val="24"/>
        </w:rPr>
        <w:t>on</w:t>
      </w:r>
      <w:r>
        <w:rPr>
          <w:spacing w:val="-2"/>
          <w:sz w:val="24"/>
        </w:rPr>
        <w:t> </w:t>
      </w:r>
      <w:r>
        <w:rPr>
          <w:sz w:val="24"/>
        </w:rPr>
        <w:t>the</w:t>
      </w:r>
      <w:r>
        <w:rPr>
          <w:spacing w:val="-1"/>
          <w:sz w:val="24"/>
        </w:rPr>
        <w:t> </w:t>
      </w:r>
      <w:r>
        <w:rPr>
          <w:sz w:val="24"/>
        </w:rPr>
        <w:t>date</w:t>
      </w:r>
      <w:r>
        <w:rPr>
          <w:spacing w:val="-1"/>
          <w:sz w:val="24"/>
        </w:rPr>
        <w:t> </w:t>
      </w:r>
      <w:r>
        <w:rPr>
          <w:sz w:val="24"/>
        </w:rPr>
        <w:t>they</w:t>
      </w:r>
      <w:r>
        <w:rPr>
          <w:spacing w:val="-5"/>
          <w:sz w:val="24"/>
        </w:rPr>
        <w:t> </w:t>
      </w:r>
      <w:r>
        <w:rPr>
          <w:sz w:val="24"/>
        </w:rPr>
        <w:t>are</w:t>
      </w:r>
      <w:r>
        <w:rPr>
          <w:spacing w:val="-1"/>
          <w:sz w:val="24"/>
        </w:rPr>
        <w:t> </w:t>
      </w:r>
      <w:r>
        <w:rPr>
          <w:sz w:val="24"/>
        </w:rPr>
        <w:t>granted and shall be exercisable for a period of ten (10) years.</w:t>
      </w:r>
    </w:p>
    <w:p>
      <w:pPr>
        <w:pStyle w:val="BodyText"/>
        <w:spacing w:before="1"/>
        <w:ind w:left="0"/>
      </w:pPr>
    </w:p>
    <w:p>
      <w:pPr>
        <w:pStyle w:val="ListParagraph"/>
        <w:numPr>
          <w:ilvl w:val="1"/>
          <w:numId w:val="2"/>
        </w:numPr>
        <w:tabs>
          <w:tab w:pos="1235" w:val="left" w:leader="none"/>
        </w:tabs>
        <w:spacing w:line="240" w:lineRule="auto" w:before="0" w:after="0"/>
        <w:ind w:left="100" w:right="120" w:firstLine="719"/>
        <w:jc w:val="both"/>
        <w:rPr>
          <w:sz w:val="24"/>
        </w:rPr>
      </w:pPr>
      <w:r>
        <w:rPr>
          <w:sz w:val="24"/>
        </w:rPr>
        <w:t>Non-employee directors of the Company include attorneys, accountants, consultants and advisors of the Company who, in addition to providing services in such capacity, serve as directors of the Company.</w:t>
      </w:r>
    </w:p>
    <w:p>
      <w:pPr>
        <w:pStyle w:val="BodyText"/>
        <w:ind w:left="0"/>
      </w:pPr>
    </w:p>
    <w:p>
      <w:pPr>
        <w:pStyle w:val="ListParagraph"/>
        <w:numPr>
          <w:ilvl w:val="0"/>
          <w:numId w:val="2"/>
        </w:numPr>
        <w:tabs>
          <w:tab w:pos="459" w:val="left" w:leader="none"/>
        </w:tabs>
        <w:spacing w:line="240" w:lineRule="auto" w:before="0" w:after="0"/>
        <w:ind w:left="459" w:right="0" w:hanging="359"/>
        <w:jc w:val="both"/>
        <w:rPr>
          <w:i/>
          <w:sz w:val="24"/>
        </w:rPr>
      </w:pPr>
      <w:r>
        <w:rPr>
          <w:i/>
          <w:sz w:val="24"/>
        </w:rPr>
        <w:t>General</w:t>
      </w:r>
      <w:r>
        <w:rPr>
          <w:i/>
          <w:spacing w:val="-3"/>
          <w:sz w:val="24"/>
        </w:rPr>
        <w:t> </w:t>
      </w:r>
      <w:r>
        <w:rPr>
          <w:i/>
          <w:spacing w:val="-2"/>
          <w:sz w:val="24"/>
        </w:rPr>
        <w:t>Provisions.</w:t>
      </w:r>
    </w:p>
    <w:p>
      <w:pPr>
        <w:pStyle w:val="BodyText"/>
        <w:ind w:left="0"/>
        <w:rPr>
          <w:i/>
        </w:rPr>
      </w:pPr>
    </w:p>
    <w:p>
      <w:pPr>
        <w:pStyle w:val="ListParagraph"/>
        <w:numPr>
          <w:ilvl w:val="1"/>
          <w:numId w:val="2"/>
        </w:numPr>
        <w:tabs>
          <w:tab w:pos="454" w:val="left" w:leader="none"/>
        </w:tabs>
        <w:spacing w:line="240" w:lineRule="auto" w:before="0" w:after="0"/>
        <w:ind w:left="100" w:right="119" w:firstLine="0"/>
        <w:jc w:val="both"/>
        <w:rPr>
          <w:sz w:val="24"/>
        </w:rPr>
      </w:pPr>
      <w:r>
        <w:rPr>
          <w:i/>
          <w:sz w:val="24"/>
        </w:rPr>
        <w:t>Compliance with Legal and Other Requirements. </w:t>
      </w:r>
      <w:r>
        <w:rPr>
          <w:sz w:val="24"/>
        </w:rPr>
        <w:t>The Company may, to the extent deemed necessary or advisable by the Committee, postpone the issuance or delivery of Stock</w:t>
      </w:r>
      <w:r>
        <w:rPr>
          <w:spacing w:val="-1"/>
          <w:sz w:val="24"/>
        </w:rPr>
        <w:t> </w:t>
      </w:r>
      <w:r>
        <w:rPr>
          <w:sz w:val="24"/>
        </w:rPr>
        <w:t>or</w:t>
      </w:r>
      <w:r>
        <w:rPr>
          <w:spacing w:val="-1"/>
          <w:sz w:val="24"/>
        </w:rPr>
        <w:t> </w:t>
      </w:r>
      <w:r>
        <w:rPr>
          <w:sz w:val="24"/>
        </w:rPr>
        <w:t>payment of</w:t>
      </w:r>
      <w:r>
        <w:rPr>
          <w:spacing w:val="-1"/>
          <w:sz w:val="24"/>
        </w:rPr>
        <w:t> </w:t>
      </w:r>
      <w:r>
        <w:rPr>
          <w:sz w:val="24"/>
        </w:rPr>
        <w:t>other</w:t>
      </w:r>
      <w:r>
        <w:rPr>
          <w:spacing w:val="-1"/>
          <w:sz w:val="24"/>
        </w:rPr>
        <w:t> </w:t>
      </w:r>
      <w:r>
        <w:rPr>
          <w:sz w:val="24"/>
        </w:rPr>
        <w:t>benefits under</w:t>
      </w:r>
      <w:r>
        <w:rPr>
          <w:spacing w:val="-1"/>
          <w:sz w:val="24"/>
        </w:rPr>
        <w:t> </w:t>
      </w:r>
      <w:r>
        <w:rPr>
          <w:sz w:val="24"/>
        </w:rPr>
        <w:t>any</w:t>
      </w:r>
      <w:r>
        <w:rPr>
          <w:spacing w:val="-3"/>
          <w:sz w:val="24"/>
        </w:rPr>
        <w:t> </w:t>
      </w:r>
      <w:r>
        <w:rPr>
          <w:sz w:val="24"/>
        </w:rPr>
        <w:t>Award</w:t>
      </w:r>
      <w:r>
        <w:rPr>
          <w:spacing w:val="-1"/>
          <w:sz w:val="24"/>
        </w:rPr>
        <w:t> </w:t>
      </w:r>
      <w:r>
        <w:rPr>
          <w:sz w:val="24"/>
        </w:rPr>
        <w:t>until completion of</w:t>
      </w:r>
      <w:r>
        <w:rPr>
          <w:spacing w:val="-1"/>
          <w:sz w:val="24"/>
        </w:rPr>
        <w:t> </w:t>
      </w:r>
      <w:r>
        <w:rPr>
          <w:sz w:val="24"/>
        </w:rPr>
        <w:t>such</w:t>
      </w:r>
      <w:r>
        <w:rPr>
          <w:spacing w:val="-1"/>
          <w:sz w:val="24"/>
        </w:rPr>
        <w:t> </w:t>
      </w:r>
      <w:r>
        <w:rPr>
          <w:sz w:val="24"/>
        </w:rPr>
        <w:t>registration or qualification of such Stock or other required action under any</w:t>
      </w:r>
      <w:r>
        <w:rPr>
          <w:spacing w:val="-3"/>
          <w:sz w:val="24"/>
        </w:rPr>
        <w:t> </w:t>
      </w:r>
      <w:r>
        <w:rPr>
          <w:sz w:val="24"/>
        </w:rPr>
        <w:t>federal or state law, rule or regulation, listing or other required action with respect to any stock exchange or automated quotation system upon which the Stock or other securities of the Company are listed or quoted, or compliance with any other obligation of the Company, as the Committee may consider appropriate, and may require any Participant to make such representations, furnish such information and comply with or be subject to such other conditions as it may consider appropriate in connection with the issuance or delivery of Stock or payment of other benefits in compliance with applicable laws, rules, and regulations, listing requirements, or other obligations.</w:t>
      </w:r>
    </w:p>
    <w:p>
      <w:pPr>
        <w:pStyle w:val="BodyText"/>
        <w:spacing w:before="1"/>
        <w:ind w:left="0"/>
      </w:pPr>
    </w:p>
    <w:p>
      <w:pPr>
        <w:pStyle w:val="ListParagraph"/>
        <w:numPr>
          <w:ilvl w:val="1"/>
          <w:numId w:val="2"/>
        </w:numPr>
        <w:tabs>
          <w:tab w:pos="483" w:val="left" w:leader="none"/>
        </w:tabs>
        <w:spacing w:line="240" w:lineRule="auto" w:before="0" w:after="0"/>
        <w:ind w:left="100" w:right="118" w:firstLine="0"/>
        <w:jc w:val="both"/>
        <w:rPr>
          <w:sz w:val="24"/>
        </w:rPr>
      </w:pPr>
      <w:r>
        <w:rPr>
          <w:i/>
          <w:sz w:val="24"/>
        </w:rPr>
        <w:t>Limits on Transferability; Beneficiaries. </w:t>
      </w:r>
      <w:r>
        <w:rPr>
          <w:sz w:val="24"/>
        </w:rPr>
        <w:t>No Award or other right or interest of a Participant under the Plan shall be pledged, hypothecated or otherwise encumbered or subject to any lien, obligation or liability of such Participant to any party (other than the Company or a subsidiary or affiliate thereof), or assigned or transferred by such Participant otherwise than by will or the laws of descent and distribution or to a Beneficiary upon the death of a Participant, and such Awards or rights that may be exercisable shall be exercised during the lifetime of the Participant only by the</w:t>
      </w:r>
      <w:r>
        <w:rPr>
          <w:spacing w:val="40"/>
          <w:sz w:val="24"/>
        </w:rPr>
        <w:t> </w:t>
      </w:r>
      <w:r>
        <w:rPr>
          <w:sz w:val="24"/>
        </w:rPr>
        <w:t>Participant or his or her guardian or legal representative, except that Awards and other rights (other</w:t>
      </w:r>
      <w:r>
        <w:rPr>
          <w:spacing w:val="-1"/>
          <w:sz w:val="24"/>
        </w:rPr>
        <w:t> </w:t>
      </w:r>
      <w:r>
        <w:rPr>
          <w:sz w:val="24"/>
        </w:rPr>
        <w:t>than ISOs</w:t>
      </w:r>
      <w:r>
        <w:rPr>
          <w:spacing w:val="-1"/>
          <w:sz w:val="24"/>
        </w:rPr>
        <w:t> </w:t>
      </w:r>
      <w:r>
        <w:rPr>
          <w:sz w:val="24"/>
        </w:rPr>
        <w:t>and SARs in tandem therewith)</w:t>
      </w:r>
      <w:r>
        <w:rPr>
          <w:spacing w:val="-1"/>
          <w:sz w:val="24"/>
        </w:rPr>
        <w:t> </w:t>
      </w:r>
      <w:r>
        <w:rPr>
          <w:sz w:val="24"/>
        </w:rPr>
        <w:t>may</w:t>
      </w:r>
      <w:r>
        <w:rPr>
          <w:spacing w:val="-5"/>
          <w:sz w:val="24"/>
        </w:rPr>
        <w:t> </w:t>
      </w:r>
      <w:r>
        <w:rPr>
          <w:sz w:val="24"/>
        </w:rPr>
        <w:t>be</w:t>
      </w:r>
      <w:r>
        <w:rPr>
          <w:spacing w:val="-1"/>
          <w:sz w:val="24"/>
        </w:rPr>
        <w:t> </w:t>
      </w:r>
      <w:r>
        <w:rPr>
          <w:sz w:val="24"/>
        </w:rPr>
        <w:t>transferred to one</w:t>
      </w:r>
      <w:r>
        <w:rPr>
          <w:spacing w:val="-1"/>
          <w:sz w:val="24"/>
        </w:rPr>
        <w:t> </w:t>
      </w:r>
      <w:r>
        <w:rPr>
          <w:sz w:val="24"/>
        </w:rPr>
        <w:t>or</w:t>
      </w:r>
      <w:r>
        <w:rPr>
          <w:spacing w:val="-1"/>
          <w:sz w:val="24"/>
        </w:rPr>
        <w:t> </w:t>
      </w:r>
      <w:r>
        <w:rPr>
          <w:sz w:val="24"/>
        </w:rPr>
        <w:t>more transferees during the lifetime of the Participant, and may be exercised by such transferees in accordance with the</w:t>
      </w:r>
      <w:r>
        <w:rPr>
          <w:spacing w:val="-1"/>
          <w:sz w:val="24"/>
        </w:rPr>
        <w:t> </w:t>
      </w:r>
      <w:r>
        <w:rPr>
          <w:sz w:val="24"/>
        </w:rPr>
        <w:t>terms of</w:t>
      </w:r>
      <w:r>
        <w:rPr>
          <w:spacing w:val="-1"/>
          <w:sz w:val="24"/>
        </w:rPr>
        <w:t> </w:t>
      </w:r>
      <w:r>
        <w:rPr>
          <w:sz w:val="24"/>
        </w:rPr>
        <w:t>such</w:t>
      </w:r>
      <w:r>
        <w:rPr>
          <w:spacing w:val="-1"/>
          <w:sz w:val="24"/>
        </w:rPr>
        <w:t> </w:t>
      </w:r>
      <w:r>
        <w:rPr>
          <w:sz w:val="24"/>
        </w:rPr>
        <w:t>Award,</w:t>
      </w:r>
      <w:r>
        <w:rPr>
          <w:spacing w:val="-1"/>
          <w:sz w:val="24"/>
        </w:rPr>
        <w:t> </w:t>
      </w:r>
      <w:r>
        <w:rPr>
          <w:sz w:val="24"/>
        </w:rPr>
        <w:t>but only</w:t>
      </w:r>
      <w:r>
        <w:rPr>
          <w:spacing w:val="-5"/>
          <w:sz w:val="24"/>
        </w:rPr>
        <w:t> </w:t>
      </w:r>
      <w:r>
        <w:rPr>
          <w:sz w:val="24"/>
        </w:rPr>
        <w:t>if and to the</w:t>
      </w:r>
      <w:r>
        <w:rPr>
          <w:spacing w:val="-1"/>
          <w:sz w:val="24"/>
        </w:rPr>
        <w:t> </w:t>
      </w:r>
      <w:r>
        <w:rPr>
          <w:sz w:val="24"/>
        </w:rPr>
        <w:t>extent such transfers</w:t>
      </w:r>
      <w:r>
        <w:rPr>
          <w:spacing w:val="15"/>
          <w:sz w:val="24"/>
        </w:rPr>
        <w:t> </w:t>
      </w:r>
      <w:r>
        <w:rPr>
          <w:sz w:val="24"/>
        </w:rPr>
        <w:t>are</w:t>
      </w:r>
      <w:r>
        <w:rPr>
          <w:spacing w:val="13"/>
          <w:sz w:val="24"/>
        </w:rPr>
        <w:t> </w:t>
      </w:r>
      <w:r>
        <w:rPr>
          <w:sz w:val="24"/>
        </w:rPr>
        <w:t>permitted</w:t>
      </w:r>
      <w:r>
        <w:rPr>
          <w:spacing w:val="14"/>
          <w:sz w:val="24"/>
        </w:rPr>
        <w:t> </w:t>
      </w:r>
      <w:r>
        <w:rPr>
          <w:sz w:val="24"/>
        </w:rPr>
        <w:t>by</w:t>
      </w:r>
      <w:r>
        <w:rPr>
          <w:spacing w:val="10"/>
          <w:sz w:val="24"/>
        </w:rPr>
        <w:t> </w:t>
      </w:r>
      <w:r>
        <w:rPr>
          <w:sz w:val="24"/>
        </w:rPr>
        <w:t>the</w:t>
      </w:r>
      <w:r>
        <w:rPr>
          <w:spacing w:val="12"/>
          <w:sz w:val="24"/>
        </w:rPr>
        <w:t> </w:t>
      </w:r>
      <w:r>
        <w:rPr>
          <w:sz w:val="24"/>
        </w:rPr>
        <w:t>Committee,</w:t>
      </w:r>
      <w:r>
        <w:rPr>
          <w:spacing w:val="14"/>
          <w:sz w:val="24"/>
        </w:rPr>
        <w:t> </w:t>
      </w:r>
      <w:r>
        <w:rPr>
          <w:sz w:val="24"/>
        </w:rPr>
        <w:t>subject</w:t>
      </w:r>
      <w:r>
        <w:rPr>
          <w:spacing w:val="15"/>
          <w:sz w:val="24"/>
        </w:rPr>
        <w:t> </w:t>
      </w:r>
      <w:r>
        <w:rPr>
          <w:sz w:val="24"/>
        </w:rPr>
        <w:t>to</w:t>
      </w:r>
      <w:r>
        <w:rPr>
          <w:spacing w:val="14"/>
          <w:sz w:val="24"/>
        </w:rPr>
        <w:t> </w:t>
      </w:r>
      <w:r>
        <w:rPr>
          <w:sz w:val="24"/>
        </w:rPr>
        <w:t>any</w:t>
      </w:r>
      <w:r>
        <w:rPr>
          <w:spacing w:val="8"/>
          <w:sz w:val="24"/>
        </w:rPr>
        <w:t> </w:t>
      </w:r>
      <w:r>
        <w:rPr>
          <w:sz w:val="24"/>
        </w:rPr>
        <w:t>terms</w:t>
      </w:r>
      <w:r>
        <w:rPr>
          <w:spacing w:val="13"/>
          <w:sz w:val="24"/>
        </w:rPr>
        <w:t> </w:t>
      </w:r>
      <w:r>
        <w:rPr>
          <w:sz w:val="24"/>
        </w:rPr>
        <w:t>and</w:t>
      </w:r>
      <w:r>
        <w:rPr>
          <w:spacing w:val="14"/>
          <w:sz w:val="24"/>
        </w:rPr>
        <w:t> </w:t>
      </w:r>
      <w:r>
        <w:rPr>
          <w:sz w:val="24"/>
        </w:rPr>
        <w:t>conditions</w:t>
      </w:r>
      <w:r>
        <w:rPr>
          <w:spacing w:val="13"/>
          <w:sz w:val="24"/>
        </w:rPr>
        <w:t> </w:t>
      </w:r>
      <w:r>
        <w:rPr>
          <w:sz w:val="24"/>
        </w:rPr>
        <w:t>which</w:t>
      </w:r>
      <w:r>
        <w:rPr>
          <w:spacing w:val="14"/>
          <w:sz w:val="24"/>
        </w:rPr>
        <w:t> </w:t>
      </w:r>
      <w:r>
        <w:rPr>
          <w:spacing w:val="-5"/>
          <w:sz w:val="24"/>
        </w:rPr>
        <w:t>the</w:t>
      </w:r>
    </w:p>
    <w:p>
      <w:pPr>
        <w:spacing w:after="0" w:line="240" w:lineRule="auto"/>
        <w:jc w:val="both"/>
        <w:rPr>
          <w:sz w:val="24"/>
        </w:rPr>
        <w:sectPr>
          <w:pgSz w:w="12240" w:h="15840"/>
          <w:pgMar w:header="0" w:footer="698" w:top="1360" w:bottom="880" w:left="1700" w:right="1680"/>
        </w:sectPr>
      </w:pPr>
    </w:p>
    <w:p>
      <w:pPr>
        <w:pStyle w:val="BodyText"/>
        <w:spacing w:before="72"/>
        <w:ind w:right="119"/>
        <w:jc w:val="both"/>
      </w:pPr>
      <w:r>
        <w:rPr/>
        <w:t>Committee may impose thereon (including limitations the Committee may deem appropriate in order that offers and sales under the Plan will meet applicable</w:t>
      </w:r>
      <w:r>
        <w:rPr>
          <w:spacing w:val="40"/>
        </w:rPr>
        <w:t> </w:t>
      </w:r>
      <w:r>
        <w:rPr/>
        <w:t>requirements of registration forms under the Securities Act of 1933 specified by the Securities and Exchange Commission). A Beneficiary, transferee, or other person claiming any rights under the Plan from or through any Participant shall be subject to all terms and conditions of the Plan and any</w:t>
      </w:r>
      <w:r>
        <w:rPr>
          <w:spacing w:val="-4"/>
        </w:rPr>
        <w:t> </w:t>
      </w:r>
      <w:r>
        <w:rPr/>
        <w:t>Award document applicable to such Participant, except as otherwise determined by the Committee, and to any additional terms and conditions deemed necessary or appropriate by the Committee.</w:t>
      </w:r>
    </w:p>
    <w:p>
      <w:pPr>
        <w:pStyle w:val="BodyText"/>
        <w:ind w:left="0"/>
      </w:pPr>
    </w:p>
    <w:p>
      <w:pPr>
        <w:pStyle w:val="ListParagraph"/>
        <w:numPr>
          <w:ilvl w:val="1"/>
          <w:numId w:val="2"/>
        </w:numPr>
        <w:tabs>
          <w:tab w:pos="442" w:val="left" w:leader="none"/>
        </w:tabs>
        <w:spacing w:line="240" w:lineRule="auto" w:before="0" w:after="0"/>
        <w:ind w:left="100" w:right="115" w:firstLine="0"/>
        <w:jc w:val="both"/>
        <w:rPr>
          <w:sz w:val="24"/>
        </w:rPr>
      </w:pPr>
      <w:r>
        <w:rPr>
          <w:i/>
          <w:sz w:val="24"/>
        </w:rPr>
        <w:t>Adjustments. </w:t>
      </w:r>
      <w:r>
        <w:rPr>
          <w:sz w:val="24"/>
        </w:rPr>
        <w:t>In the event that any large, special and non-recurring dividend or other distribution (whether in the form of cash or property other than Stock), recapitalization, forward or reverse split, Stock dividend, reorganization, merger, consolidation, spin-off, combination, repurchase, share exchange, liquidation, dissolution or other similar corporate transaction or event affects the Stock such that an adjustment is determined by the Committee to be appropriate under the Plan, then the Committee shall, in such</w:t>
      </w:r>
      <w:r>
        <w:rPr>
          <w:spacing w:val="40"/>
          <w:sz w:val="24"/>
        </w:rPr>
        <w:t> </w:t>
      </w:r>
      <w:r>
        <w:rPr>
          <w:sz w:val="24"/>
        </w:rPr>
        <w:t>manner as it may</w:t>
      </w:r>
      <w:r>
        <w:rPr>
          <w:spacing w:val="-2"/>
          <w:sz w:val="24"/>
        </w:rPr>
        <w:t> </w:t>
      </w:r>
      <w:r>
        <w:rPr>
          <w:sz w:val="24"/>
        </w:rPr>
        <w:t>deem equitable, adjust any</w:t>
      </w:r>
      <w:r>
        <w:rPr>
          <w:spacing w:val="-4"/>
          <w:sz w:val="24"/>
        </w:rPr>
        <w:t> </w:t>
      </w:r>
      <w:r>
        <w:rPr>
          <w:sz w:val="24"/>
        </w:rPr>
        <w:t>or all of (i) the number and kind of shares of Stock which may be delivered in connection with Awards granted thereafter, (ii) the number and kind of shares of Stock by which annual per-person Award limitations are measured under Section 5, (iii) the number and kind of shares of Stock subject to or deliverable in respect of outstanding Awards and (iv) the exercise price, grant price or purchase</w:t>
      </w:r>
      <w:r>
        <w:rPr>
          <w:spacing w:val="-1"/>
          <w:sz w:val="24"/>
        </w:rPr>
        <w:t> </w:t>
      </w:r>
      <w:r>
        <w:rPr>
          <w:sz w:val="24"/>
        </w:rPr>
        <w:t>price</w:t>
      </w:r>
      <w:r>
        <w:rPr>
          <w:spacing w:val="-3"/>
          <w:sz w:val="24"/>
        </w:rPr>
        <w:t> </w:t>
      </w:r>
      <w:r>
        <w:rPr>
          <w:sz w:val="24"/>
        </w:rPr>
        <w:t>relating</w:t>
      </w:r>
      <w:r>
        <w:rPr>
          <w:spacing w:val="-2"/>
          <w:sz w:val="24"/>
        </w:rPr>
        <w:t> </w:t>
      </w:r>
      <w:r>
        <w:rPr>
          <w:sz w:val="24"/>
        </w:rPr>
        <w:t>to</w:t>
      </w:r>
      <w:r>
        <w:rPr>
          <w:spacing w:val="-2"/>
          <w:sz w:val="24"/>
        </w:rPr>
        <w:t> </w:t>
      </w:r>
      <w:r>
        <w:rPr>
          <w:sz w:val="24"/>
        </w:rPr>
        <w:t>any</w:t>
      </w:r>
      <w:r>
        <w:rPr>
          <w:spacing w:val="-7"/>
          <w:sz w:val="24"/>
        </w:rPr>
        <w:t> </w:t>
      </w:r>
      <w:r>
        <w:rPr>
          <w:sz w:val="24"/>
        </w:rPr>
        <w:t>Award</w:t>
      </w:r>
      <w:r>
        <w:rPr>
          <w:spacing w:val="-1"/>
          <w:sz w:val="24"/>
        </w:rPr>
        <w:t> </w:t>
      </w:r>
      <w:r>
        <w:rPr>
          <w:sz w:val="24"/>
        </w:rPr>
        <w:t>or,</w:t>
      </w:r>
      <w:r>
        <w:rPr>
          <w:spacing w:val="-2"/>
          <w:sz w:val="24"/>
        </w:rPr>
        <w:t> </w:t>
      </w:r>
      <w:r>
        <w:rPr>
          <w:sz w:val="24"/>
        </w:rPr>
        <w:t>if</w:t>
      </w:r>
      <w:r>
        <w:rPr>
          <w:spacing w:val="-1"/>
          <w:sz w:val="24"/>
        </w:rPr>
        <w:t> </w:t>
      </w:r>
      <w:r>
        <w:rPr>
          <w:sz w:val="24"/>
        </w:rPr>
        <w:t>deemed</w:t>
      </w:r>
      <w:r>
        <w:rPr>
          <w:spacing w:val="-2"/>
          <w:sz w:val="24"/>
        </w:rPr>
        <w:t> </w:t>
      </w:r>
      <w:r>
        <w:rPr>
          <w:sz w:val="24"/>
        </w:rPr>
        <w:t>appropriate,</w:t>
      </w:r>
      <w:r>
        <w:rPr>
          <w:spacing w:val="-2"/>
          <w:sz w:val="24"/>
        </w:rPr>
        <w:t> </w:t>
      </w:r>
      <w:r>
        <w:rPr>
          <w:sz w:val="24"/>
        </w:rPr>
        <w:t>the</w:t>
      </w:r>
      <w:r>
        <w:rPr>
          <w:spacing w:val="-1"/>
          <w:sz w:val="24"/>
        </w:rPr>
        <w:t> </w:t>
      </w:r>
      <w:r>
        <w:rPr>
          <w:sz w:val="24"/>
        </w:rPr>
        <w:t>Committee</w:t>
      </w:r>
      <w:r>
        <w:rPr>
          <w:spacing w:val="-4"/>
          <w:sz w:val="24"/>
        </w:rPr>
        <w:t> </w:t>
      </w:r>
      <w:r>
        <w:rPr>
          <w:sz w:val="24"/>
        </w:rPr>
        <w:t>may</w:t>
      </w:r>
      <w:r>
        <w:rPr>
          <w:spacing w:val="-7"/>
          <w:sz w:val="24"/>
        </w:rPr>
        <w:t> </w:t>
      </w:r>
      <w:r>
        <w:rPr>
          <w:sz w:val="24"/>
        </w:rPr>
        <w:t>make provision for a payment of cash or property to the holder of an outstanding Option (subject to Section 11(k)). In addition, the Committee is authorized to make adjustments in the terms and conditions of, and the criteria included in, Awards (including Performance Awards and performance goals and any hypothetical funding pool relating thereto) in recognition of unusual or nonrecurring events (including, without limitation, events described in the preceding sentence, as well as acquisitions and dispositions of businesses and assets) affecting the Company, any subsidiary or affiliate or other</w:t>
      </w:r>
      <w:r>
        <w:rPr>
          <w:spacing w:val="80"/>
          <w:sz w:val="24"/>
        </w:rPr>
        <w:t> </w:t>
      </w:r>
      <w:r>
        <w:rPr>
          <w:sz w:val="24"/>
        </w:rPr>
        <w:t>business unit, or the financial statements of the Company</w:t>
      </w:r>
      <w:r>
        <w:rPr>
          <w:spacing w:val="-4"/>
          <w:sz w:val="24"/>
        </w:rPr>
        <w:t> </w:t>
      </w:r>
      <w:r>
        <w:rPr>
          <w:sz w:val="24"/>
        </w:rPr>
        <w:t>or any</w:t>
      </w:r>
      <w:r>
        <w:rPr>
          <w:spacing w:val="-2"/>
          <w:sz w:val="24"/>
        </w:rPr>
        <w:t> </w:t>
      </w:r>
      <w:r>
        <w:rPr>
          <w:sz w:val="24"/>
        </w:rPr>
        <w:t>subsidiary</w:t>
      </w:r>
      <w:r>
        <w:rPr>
          <w:spacing w:val="-2"/>
          <w:sz w:val="24"/>
        </w:rPr>
        <w:t> </w:t>
      </w:r>
      <w:r>
        <w:rPr>
          <w:sz w:val="24"/>
        </w:rPr>
        <w:t>or affiliate, or in response to changes in applicable laws, regulations, accounting principles, tax rates</w:t>
      </w:r>
      <w:r>
        <w:rPr>
          <w:spacing w:val="40"/>
          <w:sz w:val="24"/>
        </w:rPr>
        <w:t> </w:t>
      </w:r>
      <w:r>
        <w:rPr>
          <w:sz w:val="24"/>
        </w:rPr>
        <w:t>and regulations or business conditions or in view of the Committee’s assessment of the business strategy of the Company, any subsidiary or affiliate or business unit thereof, performance of comparable organizations, economic and business conditions, personal performance</w:t>
      </w:r>
      <w:r>
        <w:rPr>
          <w:spacing w:val="-2"/>
          <w:sz w:val="24"/>
        </w:rPr>
        <w:t> </w:t>
      </w:r>
      <w:r>
        <w:rPr>
          <w:sz w:val="24"/>
        </w:rPr>
        <w:t>of</w:t>
      </w:r>
      <w:r>
        <w:rPr>
          <w:spacing w:val="-2"/>
          <w:sz w:val="24"/>
        </w:rPr>
        <w:t> </w:t>
      </w:r>
      <w:r>
        <w:rPr>
          <w:sz w:val="24"/>
        </w:rPr>
        <w:t>a</w:t>
      </w:r>
      <w:r>
        <w:rPr>
          <w:spacing w:val="-2"/>
          <w:sz w:val="24"/>
        </w:rPr>
        <w:t> </w:t>
      </w:r>
      <w:r>
        <w:rPr>
          <w:sz w:val="24"/>
        </w:rPr>
        <w:t>Participant,</w:t>
      </w:r>
      <w:r>
        <w:rPr>
          <w:spacing w:val="-1"/>
          <w:sz w:val="24"/>
        </w:rPr>
        <w:t> </w:t>
      </w:r>
      <w:r>
        <w:rPr>
          <w:sz w:val="24"/>
        </w:rPr>
        <w:t>and</w:t>
      </w:r>
      <w:r>
        <w:rPr>
          <w:spacing w:val="-1"/>
          <w:sz w:val="24"/>
        </w:rPr>
        <w:t> </w:t>
      </w:r>
      <w:r>
        <w:rPr>
          <w:sz w:val="24"/>
        </w:rPr>
        <w:t>any</w:t>
      </w:r>
      <w:r>
        <w:rPr>
          <w:spacing w:val="-6"/>
          <w:sz w:val="24"/>
        </w:rPr>
        <w:t> </w:t>
      </w:r>
      <w:r>
        <w:rPr>
          <w:sz w:val="24"/>
        </w:rPr>
        <w:t>other</w:t>
      </w:r>
      <w:r>
        <w:rPr>
          <w:spacing w:val="-3"/>
          <w:sz w:val="24"/>
        </w:rPr>
        <w:t> </w:t>
      </w:r>
      <w:r>
        <w:rPr>
          <w:sz w:val="24"/>
        </w:rPr>
        <w:t>circumstances</w:t>
      </w:r>
      <w:r>
        <w:rPr>
          <w:spacing w:val="-1"/>
          <w:sz w:val="24"/>
        </w:rPr>
        <w:t> </w:t>
      </w:r>
      <w:r>
        <w:rPr>
          <w:sz w:val="24"/>
        </w:rPr>
        <w:t>deemed</w:t>
      </w:r>
      <w:r>
        <w:rPr>
          <w:spacing w:val="-2"/>
          <w:sz w:val="24"/>
        </w:rPr>
        <w:t> </w:t>
      </w:r>
      <w:r>
        <w:rPr>
          <w:sz w:val="24"/>
        </w:rPr>
        <w:t>relevant; provided</w:t>
      </w:r>
      <w:r>
        <w:rPr>
          <w:spacing w:val="-2"/>
          <w:sz w:val="24"/>
        </w:rPr>
        <w:t> </w:t>
      </w:r>
      <w:r>
        <w:rPr>
          <w:sz w:val="24"/>
        </w:rPr>
        <w:t>that no such adjustment shall be authorized or made if and to the extent that the existence of such authority (i) would cause Options, SARs, or Performance Awards granted under Section 7 to Participants designated by the Committee as Covered Employees and intended to qualify as “performance-based compensation” under Code Section 162(m) and regulations thereunder to otherwise fail to qualify as “performance-based compensation” under Code Section 162(m) and regulations thereunder, or (ii) would cause the Committee to be deemed to have authority to change the targets, within the meaning of Treasury</w:t>
      </w:r>
      <w:r>
        <w:rPr>
          <w:spacing w:val="-1"/>
          <w:sz w:val="24"/>
        </w:rPr>
        <w:t> </w:t>
      </w:r>
      <w:r>
        <w:rPr>
          <w:sz w:val="24"/>
        </w:rPr>
        <w:t>Regulation 1.162-27(e)(4)(vi), under the performance goals relating to Options or SARs granted to Covered Employees and intended to qualify as “performance-based compensation” under Code Section 162(m) and regulations </w:t>
      </w:r>
      <w:r>
        <w:rPr>
          <w:spacing w:val="-2"/>
          <w:sz w:val="24"/>
        </w:rPr>
        <w:t>thereunder.</w:t>
      </w:r>
    </w:p>
    <w:p>
      <w:pPr>
        <w:spacing w:after="0" w:line="240" w:lineRule="auto"/>
        <w:jc w:val="both"/>
        <w:rPr>
          <w:sz w:val="24"/>
        </w:rPr>
        <w:sectPr>
          <w:pgSz w:w="12240" w:h="15840"/>
          <w:pgMar w:header="0" w:footer="698" w:top="1360" w:bottom="880" w:left="1700" w:right="1680"/>
        </w:sectPr>
      </w:pPr>
    </w:p>
    <w:p>
      <w:pPr>
        <w:pStyle w:val="ListParagraph"/>
        <w:numPr>
          <w:ilvl w:val="1"/>
          <w:numId w:val="2"/>
        </w:numPr>
        <w:tabs>
          <w:tab w:pos="437" w:val="left" w:leader="none"/>
        </w:tabs>
        <w:spacing w:line="240" w:lineRule="auto" w:before="72" w:after="0"/>
        <w:ind w:left="437" w:right="0" w:hanging="337"/>
        <w:jc w:val="both"/>
        <w:rPr>
          <w:i/>
          <w:sz w:val="24"/>
        </w:rPr>
      </w:pPr>
      <w:r>
        <w:rPr>
          <w:i/>
          <w:sz w:val="24"/>
        </w:rPr>
        <w:t>Tax</w:t>
      </w:r>
      <w:r>
        <w:rPr>
          <w:i/>
          <w:spacing w:val="-1"/>
          <w:sz w:val="24"/>
        </w:rPr>
        <w:t> </w:t>
      </w:r>
      <w:r>
        <w:rPr>
          <w:i/>
          <w:spacing w:val="-2"/>
          <w:sz w:val="24"/>
        </w:rPr>
        <w:t>Provisions.</w:t>
      </w:r>
    </w:p>
    <w:p>
      <w:pPr>
        <w:pStyle w:val="BodyText"/>
        <w:ind w:left="0"/>
        <w:rPr>
          <w:i/>
        </w:rPr>
      </w:pPr>
    </w:p>
    <w:p>
      <w:pPr>
        <w:pStyle w:val="ListParagraph"/>
        <w:numPr>
          <w:ilvl w:val="2"/>
          <w:numId w:val="2"/>
        </w:numPr>
        <w:tabs>
          <w:tab w:pos="1152" w:val="left" w:leader="none"/>
        </w:tabs>
        <w:spacing w:line="240" w:lineRule="auto" w:before="0" w:after="0"/>
        <w:ind w:left="100" w:right="116" w:firstLine="719"/>
        <w:jc w:val="both"/>
        <w:rPr>
          <w:sz w:val="24"/>
        </w:rPr>
      </w:pPr>
      <w:r>
        <w:rPr>
          <w:i/>
          <w:sz w:val="24"/>
        </w:rPr>
        <w:t>Withholding. </w:t>
      </w:r>
      <w:r>
        <w:rPr>
          <w:sz w:val="24"/>
        </w:rPr>
        <w:t>The Company and any subsidiary or affiliate is authorized to withhold from any Award granted, any payment relating to an Award under the Plan, including from a distribution n of Stock, or any</w:t>
      </w:r>
      <w:r>
        <w:rPr>
          <w:spacing w:val="-2"/>
          <w:sz w:val="24"/>
        </w:rPr>
        <w:t> </w:t>
      </w:r>
      <w:r>
        <w:rPr>
          <w:sz w:val="24"/>
        </w:rPr>
        <w:t>payroll or other payment to a Participant, amounts of</w:t>
      </w:r>
      <w:r>
        <w:rPr>
          <w:spacing w:val="-1"/>
          <w:sz w:val="24"/>
        </w:rPr>
        <w:t> </w:t>
      </w:r>
      <w:r>
        <w:rPr>
          <w:sz w:val="24"/>
        </w:rPr>
        <w:t>withholding</w:t>
      </w:r>
      <w:r>
        <w:rPr>
          <w:spacing w:val="-2"/>
          <w:sz w:val="24"/>
        </w:rPr>
        <w:t> </w:t>
      </w:r>
      <w:r>
        <w:rPr>
          <w:sz w:val="24"/>
        </w:rPr>
        <w:t>and other</w:t>
      </w:r>
      <w:r>
        <w:rPr>
          <w:spacing w:val="-2"/>
          <w:sz w:val="24"/>
        </w:rPr>
        <w:t> </w:t>
      </w:r>
      <w:r>
        <w:rPr>
          <w:sz w:val="24"/>
        </w:rPr>
        <w:t>taxes due</w:t>
      </w:r>
      <w:r>
        <w:rPr>
          <w:spacing w:val="-1"/>
          <w:sz w:val="24"/>
        </w:rPr>
        <w:t> </w:t>
      </w:r>
      <w:r>
        <w:rPr>
          <w:sz w:val="24"/>
        </w:rPr>
        <w:t>or</w:t>
      </w:r>
      <w:r>
        <w:rPr>
          <w:spacing w:val="-1"/>
          <w:sz w:val="24"/>
        </w:rPr>
        <w:t> </w:t>
      </w:r>
      <w:r>
        <w:rPr>
          <w:sz w:val="24"/>
        </w:rPr>
        <w:t>potentially</w:t>
      </w:r>
      <w:r>
        <w:rPr>
          <w:spacing w:val="-8"/>
          <w:sz w:val="24"/>
        </w:rPr>
        <w:t> </w:t>
      </w:r>
      <w:r>
        <w:rPr>
          <w:sz w:val="24"/>
        </w:rPr>
        <w:t>payable</w:t>
      </w:r>
      <w:r>
        <w:rPr>
          <w:spacing w:val="-1"/>
          <w:sz w:val="24"/>
        </w:rPr>
        <w:t> </w:t>
      </w:r>
      <w:r>
        <w:rPr>
          <w:sz w:val="24"/>
        </w:rPr>
        <w:t>in connection with any transaction involving an Award, and to take such other action as the Committee may deem advisable to enable the Company and Participants to satisfy obligations for the payment of withholding taxes and other tax obligations relating to any Award. This authority shall include authority to withhold or receive Stock or other property and to make cash payments in respect thereof in satisfaction of a Participant’s withholding obligations, either on a mandatory or elective basis in the discretion of the Committee. Other provisions of the Plan notwithstanding, only the minimum amount of Stock deliverable in connection with an Award necessary to satisfy statutory withholding requirements will be withheld.</w:t>
      </w:r>
    </w:p>
    <w:p>
      <w:pPr>
        <w:pStyle w:val="BodyText"/>
        <w:spacing w:before="1"/>
        <w:ind w:left="0"/>
      </w:pPr>
    </w:p>
    <w:p>
      <w:pPr>
        <w:pStyle w:val="ListParagraph"/>
        <w:numPr>
          <w:ilvl w:val="2"/>
          <w:numId w:val="2"/>
        </w:numPr>
        <w:tabs>
          <w:tab w:pos="1178" w:val="left" w:leader="none"/>
        </w:tabs>
        <w:spacing w:line="240" w:lineRule="auto" w:before="0" w:after="0"/>
        <w:ind w:left="100" w:right="118" w:firstLine="719"/>
        <w:jc w:val="both"/>
        <w:rPr>
          <w:sz w:val="24"/>
        </w:rPr>
      </w:pPr>
      <w:r>
        <w:rPr>
          <w:i/>
          <w:sz w:val="24"/>
        </w:rPr>
        <w:t>Requirement of Notification of Code Section 83(b) Election. </w:t>
      </w:r>
      <w:r>
        <w:rPr>
          <w:sz w:val="24"/>
        </w:rPr>
        <w:t>If any</w:t>
      </w:r>
      <w:r>
        <w:rPr>
          <w:spacing w:val="-1"/>
          <w:sz w:val="24"/>
        </w:rPr>
        <w:t> </w:t>
      </w:r>
      <w:r>
        <w:rPr>
          <w:sz w:val="24"/>
        </w:rPr>
        <w:t>Participant shall make an election under Section 83(b) of the Code (to include in gross income in the year</w:t>
      </w:r>
      <w:r>
        <w:rPr>
          <w:spacing w:val="-1"/>
          <w:sz w:val="24"/>
        </w:rPr>
        <w:t> </w:t>
      </w:r>
      <w:r>
        <w:rPr>
          <w:sz w:val="24"/>
        </w:rPr>
        <w:t>of</w:t>
      </w:r>
      <w:r>
        <w:rPr>
          <w:spacing w:val="-1"/>
          <w:sz w:val="24"/>
        </w:rPr>
        <w:t> </w:t>
      </w:r>
      <w:r>
        <w:rPr>
          <w:sz w:val="24"/>
        </w:rPr>
        <w:t>transfer the</w:t>
      </w:r>
      <w:r>
        <w:rPr>
          <w:spacing w:val="-1"/>
          <w:sz w:val="24"/>
        </w:rPr>
        <w:t> </w:t>
      </w:r>
      <w:r>
        <w:rPr>
          <w:sz w:val="24"/>
        </w:rPr>
        <w:t>amounts specified</w:t>
      </w:r>
      <w:r>
        <w:rPr>
          <w:spacing w:val="-1"/>
          <w:sz w:val="24"/>
        </w:rPr>
        <w:t> </w:t>
      </w:r>
      <w:r>
        <w:rPr>
          <w:sz w:val="24"/>
        </w:rPr>
        <w:t>in Code Section 83(b))</w:t>
      </w:r>
      <w:r>
        <w:rPr>
          <w:spacing w:val="-1"/>
          <w:sz w:val="24"/>
        </w:rPr>
        <w:t> </w:t>
      </w:r>
      <w:r>
        <w:rPr>
          <w:sz w:val="24"/>
        </w:rPr>
        <w:t>or under a</w:t>
      </w:r>
      <w:r>
        <w:rPr>
          <w:spacing w:val="-1"/>
          <w:sz w:val="24"/>
        </w:rPr>
        <w:t> </w:t>
      </w:r>
      <w:r>
        <w:rPr>
          <w:sz w:val="24"/>
        </w:rPr>
        <w:t>similar</w:t>
      </w:r>
      <w:r>
        <w:rPr>
          <w:spacing w:val="-2"/>
          <w:sz w:val="24"/>
        </w:rPr>
        <w:t> </w:t>
      </w:r>
      <w:r>
        <w:rPr>
          <w:sz w:val="24"/>
        </w:rPr>
        <w:t>provision of the laws of a jurisdiction outside the United States, such Participant shall notify the Company</w:t>
      </w:r>
      <w:r>
        <w:rPr>
          <w:spacing w:val="-5"/>
          <w:sz w:val="24"/>
        </w:rPr>
        <w:t> </w:t>
      </w:r>
      <w:r>
        <w:rPr>
          <w:sz w:val="24"/>
        </w:rPr>
        <w:t>of such election within ten days of filing</w:t>
      </w:r>
      <w:r>
        <w:rPr>
          <w:spacing w:val="-2"/>
          <w:sz w:val="24"/>
        </w:rPr>
        <w:t> </w:t>
      </w:r>
      <w:r>
        <w:rPr>
          <w:sz w:val="24"/>
        </w:rPr>
        <w:t>notice</w:t>
      </w:r>
      <w:r>
        <w:rPr>
          <w:spacing w:val="-1"/>
          <w:sz w:val="24"/>
        </w:rPr>
        <w:t> </w:t>
      </w:r>
      <w:r>
        <w:rPr>
          <w:sz w:val="24"/>
        </w:rPr>
        <w:t>of the</w:t>
      </w:r>
      <w:r>
        <w:rPr>
          <w:spacing w:val="-2"/>
          <w:sz w:val="24"/>
        </w:rPr>
        <w:t> </w:t>
      </w:r>
      <w:r>
        <w:rPr>
          <w:sz w:val="24"/>
        </w:rPr>
        <w:t>election with the Internal Revenue Service or other governmental authority, in addition to any filing and notification required pursuant to regulations issued under Code Section 83(b) or other applicable provision.</w:t>
      </w:r>
    </w:p>
    <w:p>
      <w:pPr>
        <w:pStyle w:val="BodyText"/>
        <w:ind w:left="0"/>
      </w:pPr>
    </w:p>
    <w:p>
      <w:pPr>
        <w:pStyle w:val="ListParagraph"/>
        <w:numPr>
          <w:ilvl w:val="2"/>
          <w:numId w:val="2"/>
        </w:numPr>
        <w:tabs>
          <w:tab w:pos="1295" w:val="left" w:leader="none"/>
        </w:tabs>
        <w:spacing w:line="240" w:lineRule="auto" w:before="0" w:after="0"/>
        <w:ind w:left="100" w:right="115" w:firstLine="719"/>
        <w:jc w:val="both"/>
        <w:rPr>
          <w:sz w:val="24"/>
        </w:rPr>
      </w:pPr>
      <w:r>
        <w:rPr>
          <w:i/>
          <w:sz w:val="24"/>
        </w:rPr>
        <w:t>Requirement of Notification Upon Disqualifying Disposition Under Code</w:t>
      </w:r>
      <w:r>
        <w:rPr>
          <w:i/>
          <w:sz w:val="24"/>
        </w:rPr>
        <w:t> Section 421(b).</w:t>
      </w:r>
      <w:r>
        <w:rPr>
          <w:i/>
          <w:spacing w:val="40"/>
          <w:sz w:val="24"/>
        </w:rPr>
        <w:t> </w:t>
      </w:r>
      <w:r>
        <w:rPr>
          <w:sz w:val="24"/>
        </w:rPr>
        <w:t>If any</w:t>
      </w:r>
      <w:r>
        <w:rPr>
          <w:spacing w:val="-5"/>
          <w:sz w:val="24"/>
        </w:rPr>
        <w:t> </w:t>
      </w:r>
      <w:r>
        <w:rPr>
          <w:sz w:val="24"/>
        </w:rPr>
        <w:t>Participant shall make any</w:t>
      </w:r>
      <w:r>
        <w:rPr>
          <w:spacing w:val="-3"/>
          <w:sz w:val="24"/>
        </w:rPr>
        <w:t> </w:t>
      </w:r>
      <w:r>
        <w:rPr>
          <w:sz w:val="24"/>
        </w:rPr>
        <w:t>disposition of</w:t>
      </w:r>
      <w:r>
        <w:rPr>
          <w:spacing w:val="-1"/>
          <w:sz w:val="24"/>
        </w:rPr>
        <w:t> </w:t>
      </w:r>
      <w:r>
        <w:rPr>
          <w:sz w:val="24"/>
        </w:rPr>
        <w:t>shares of Stock</w:t>
      </w:r>
      <w:r>
        <w:rPr>
          <w:spacing w:val="-1"/>
          <w:sz w:val="24"/>
        </w:rPr>
        <w:t> </w:t>
      </w:r>
      <w:r>
        <w:rPr>
          <w:sz w:val="24"/>
        </w:rPr>
        <w:t>delivered pursuant to the exercise of an Incentive Stock Option under the circumstances described in Code Section 421(b) (relating to certain disqualifying dispositions), such Participant shall notify the Company of such disposition within ten days thereof.</w:t>
      </w:r>
    </w:p>
    <w:p>
      <w:pPr>
        <w:pStyle w:val="BodyText"/>
        <w:spacing w:before="1"/>
        <w:ind w:left="0"/>
      </w:pPr>
    </w:p>
    <w:p>
      <w:pPr>
        <w:pStyle w:val="ListParagraph"/>
        <w:numPr>
          <w:ilvl w:val="1"/>
          <w:numId w:val="2"/>
        </w:numPr>
        <w:tabs>
          <w:tab w:pos="454" w:val="left" w:leader="none"/>
        </w:tabs>
        <w:spacing w:line="240" w:lineRule="auto" w:before="0" w:after="0"/>
        <w:ind w:left="100" w:right="114" w:firstLine="0"/>
        <w:jc w:val="both"/>
        <w:rPr>
          <w:sz w:val="24"/>
        </w:rPr>
      </w:pPr>
      <w:r>
        <w:rPr>
          <w:i/>
          <w:sz w:val="24"/>
        </w:rPr>
        <w:t>Changes to the Plan. </w:t>
      </w:r>
      <w:r>
        <w:rPr>
          <w:sz w:val="24"/>
        </w:rPr>
        <w:t>The Board may amend, suspend or terminate the Plan or the Committee’s authority to grant Awards under the Plan without the consent of stockholders or Participants; provided, however, that any amendment to the Plan shall be submitted to the Company’s stockholders for approval not later than the earliest annual meeting for which the record date is after the date of such Board action if such stockholder approval is required by any federal or state law or regulation or the rules of any</w:t>
      </w:r>
      <w:r>
        <w:rPr>
          <w:spacing w:val="-5"/>
          <w:sz w:val="24"/>
        </w:rPr>
        <w:t> </w:t>
      </w:r>
      <w:r>
        <w:rPr>
          <w:sz w:val="24"/>
        </w:rPr>
        <w:t>stock exchange</w:t>
      </w:r>
      <w:r>
        <w:rPr>
          <w:spacing w:val="-1"/>
          <w:sz w:val="24"/>
        </w:rPr>
        <w:t> </w:t>
      </w:r>
      <w:r>
        <w:rPr>
          <w:sz w:val="24"/>
        </w:rPr>
        <w:t>or</w:t>
      </w:r>
      <w:r>
        <w:rPr>
          <w:spacing w:val="-1"/>
          <w:sz w:val="24"/>
        </w:rPr>
        <w:t> </w:t>
      </w:r>
      <w:r>
        <w:rPr>
          <w:sz w:val="24"/>
        </w:rPr>
        <w:t>automated</w:t>
      </w:r>
      <w:r>
        <w:rPr>
          <w:spacing w:val="-1"/>
          <w:sz w:val="24"/>
        </w:rPr>
        <w:t> </w:t>
      </w:r>
      <w:r>
        <w:rPr>
          <w:sz w:val="24"/>
        </w:rPr>
        <w:t>quotation system on which the</w:t>
      </w:r>
      <w:r>
        <w:rPr>
          <w:spacing w:val="-1"/>
          <w:sz w:val="24"/>
        </w:rPr>
        <w:t> </w:t>
      </w:r>
      <w:r>
        <w:rPr>
          <w:sz w:val="24"/>
        </w:rPr>
        <w:t>Stock</w:t>
      </w:r>
      <w:r>
        <w:rPr>
          <w:spacing w:val="-1"/>
          <w:sz w:val="24"/>
        </w:rPr>
        <w:t> </w:t>
      </w:r>
      <w:r>
        <w:rPr>
          <w:sz w:val="24"/>
        </w:rPr>
        <w:t>may</w:t>
      </w:r>
      <w:r>
        <w:rPr>
          <w:spacing w:val="-5"/>
          <w:sz w:val="24"/>
        </w:rPr>
        <w:t> </w:t>
      </w:r>
      <w:r>
        <w:rPr>
          <w:sz w:val="24"/>
        </w:rPr>
        <w:t>then</w:t>
      </w:r>
      <w:r>
        <w:rPr>
          <w:spacing w:val="-1"/>
          <w:sz w:val="24"/>
        </w:rPr>
        <w:t> </w:t>
      </w:r>
      <w:r>
        <w:rPr>
          <w:sz w:val="24"/>
        </w:rPr>
        <w:t>be</w:t>
      </w:r>
      <w:r>
        <w:rPr>
          <w:spacing w:val="-1"/>
          <w:sz w:val="24"/>
        </w:rPr>
        <w:t> </w:t>
      </w:r>
      <w:r>
        <w:rPr>
          <w:sz w:val="24"/>
        </w:rPr>
        <w:t>listed or quoted, and the Board may otherwise, in its discretion, determine to submit other amendments to the Plan to stockholders for approval; and provided further, that, without the consent of an affected Participant, no such Board action may have a material adverse affect on the rights of such Participant under any outstanding Award.</w:t>
      </w:r>
    </w:p>
    <w:p>
      <w:pPr>
        <w:pStyle w:val="BodyText"/>
        <w:ind w:left="0"/>
      </w:pPr>
    </w:p>
    <w:p>
      <w:pPr>
        <w:pStyle w:val="ListParagraph"/>
        <w:numPr>
          <w:ilvl w:val="1"/>
          <w:numId w:val="2"/>
        </w:numPr>
        <w:tabs>
          <w:tab w:pos="461" w:val="left" w:leader="none"/>
        </w:tabs>
        <w:spacing w:line="240" w:lineRule="auto" w:before="1" w:after="0"/>
        <w:ind w:left="100" w:right="121" w:firstLine="0"/>
        <w:jc w:val="both"/>
        <w:rPr>
          <w:sz w:val="24"/>
        </w:rPr>
      </w:pPr>
      <w:r>
        <w:rPr>
          <w:i/>
          <w:sz w:val="24"/>
        </w:rPr>
        <w:t>Right of Setoff. </w:t>
      </w:r>
      <w:r>
        <w:rPr>
          <w:sz w:val="24"/>
        </w:rPr>
        <w:t>The Company or any subsidiary or affiliate may, to the extent permitted by applicable law, deduct from and set off against any amounts the Company</w:t>
      </w:r>
      <w:r>
        <w:rPr>
          <w:spacing w:val="40"/>
          <w:sz w:val="24"/>
        </w:rPr>
        <w:t> </w:t>
      </w:r>
      <w:r>
        <w:rPr>
          <w:sz w:val="24"/>
        </w:rPr>
        <w:t>or</w:t>
      </w:r>
      <w:r>
        <w:rPr>
          <w:spacing w:val="51"/>
          <w:sz w:val="24"/>
        </w:rPr>
        <w:t> </w:t>
      </w:r>
      <w:r>
        <w:rPr>
          <w:sz w:val="24"/>
        </w:rPr>
        <w:t>a</w:t>
      </w:r>
      <w:r>
        <w:rPr>
          <w:spacing w:val="53"/>
          <w:sz w:val="24"/>
        </w:rPr>
        <w:t> </w:t>
      </w:r>
      <w:r>
        <w:rPr>
          <w:sz w:val="24"/>
        </w:rPr>
        <w:t>subsidiary</w:t>
      </w:r>
      <w:r>
        <w:rPr>
          <w:spacing w:val="48"/>
          <w:sz w:val="24"/>
        </w:rPr>
        <w:t> </w:t>
      </w:r>
      <w:r>
        <w:rPr>
          <w:sz w:val="24"/>
        </w:rPr>
        <w:t>or</w:t>
      </w:r>
      <w:r>
        <w:rPr>
          <w:spacing w:val="51"/>
          <w:sz w:val="24"/>
        </w:rPr>
        <w:t> </w:t>
      </w:r>
      <w:r>
        <w:rPr>
          <w:sz w:val="24"/>
        </w:rPr>
        <w:t>affiliate</w:t>
      </w:r>
      <w:r>
        <w:rPr>
          <w:spacing w:val="52"/>
          <w:sz w:val="24"/>
        </w:rPr>
        <w:t> </w:t>
      </w:r>
      <w:r>
        <w:rPr>
          <w:sz w:val="24"/>
        </w:rPr>
        <w:t>may</w:t>
      </w:r>
      <w:r>
        <w:rPr>
          <w:spacing w:val="50"/>
          <w:sz w:val="24"/>
        </w:rPr>
        <w:t> </w:t>
      </w:r>
      <w:r>
        <w:rPr>
          <w:sz w:val="24"/>
        </w:rPr>
        <w:t>owe</w:t>
      </w:r>
      <w:r>
        <w:rPr>
          <w:spacing w:val="53"/>
          <w:sz w:val="24"/>
        </w:rPr>
        <w:t> </w:t>
      </w:r>
      <w:r>
        <w:rPr>
          <w:sz w:val="24"/>
        </w:rPr>
        <w:t>to</w:t>
      </w:r>
      <w:r>
        <w:rPr>
          <w:spacing w:val="54"/>
          <w:sz w:val="24"/>
        </w:rPr>
        <w:t> </w:t>
      </w:r>
      <w:r>
        <w:rPr>
          <w:sz w:val="24"/>
        </w:rPr>
        <w:t>the</w:t>
      </w:r>
      <w:r>
        <w:rPr>
          <w:spacing w:val="54"/>
          <w:sz w:val="24"/>
        </w:rPr>
        <w:t> </w:t>
      </w:r>
      <w:r>
        <w:rPr>
          <w:sz w:val="24"/>
        </w:rPr>
        <w:t>Participant</w:t>
      </w:r>
      <w:r>
        <w:rPr>
          <w:spacing w:val="54"/>
          <w:sz w:val="24"/>
        </w:rPr>
        <w:t> </w:t>
      </w:r>
      <w:r>
        <w:rPr>
          <w:sz w:val="24"/>
        </w:rPr>
        <w:t>from</w:t>
      </w:r>
      <w:r>
        <w:rPr>
          <w:spacing w:val="55"/>
          <w:sz w:val="24"/>
        </w:rPr>
        <w:t> </w:t>
      </w:r>
      <w:r>
        <w:rPr>
          <w:sz w:val="24"/>
        </w:rPr>
        <w:t>time</w:t>
      </w:r>
      <w:r>
        <w:rPr>
          <w:spacing w:val="53"/>
          <w:sz w:val="24"/>
        </w:rPr>
        <w:t> </w:t>
      </w:r>
      <w:r>
        <w:rPr>
          <w:sz w:val="24"/>
        </w:rPr>
        <w:t>to</w:t>
      </w:r>
      <w:r>
        <w:rPr>
          <w:spacing w:val="53"/>
          <w:sz w:val="24"/>
        </w:rPr>
        <w:t> </w:t>
      </w:r>
      <w:r>
        <w:rPr>
          <w:sz w:val="24"/>
        </w:rPr>
        <w:t>time,</w:t>
      </w:r>
      <w:r>
        <w:rPr>
          <w:spacing w:val="53"/>
          <w:sz w:val="24"/>
        </w:rPr>
        <w:t> </w:t>
      </w:r>
      <w:r>
        <w:rPr>
          <w:spacing w:val="-2"/>
          <w:sz w:val="24"/>
        </w:rPr>
        <w:t>including</w:t>
      </w:r>
    </w:p>
    <w:p>
      <w:pPr>
        <w:spacing w:after="0" w:line="240" w:lineRule="auto"/>
        <w:jc w:val="both"/>
        <w:rPr>
          <w:sz w:val="24"/>
        </w:rPr>
        <w:sectPr>
          <w:pgSz w:w="12240" w:h="15840"/>
          <w:pgMar w:header="0" w:footer="698" w:top="1360" w:bottom="880" w:left="1700" w:right="1680"/>
        </w:sectPr>
      </w:pPr>
    </w:p>
    <w:p>
      <w:pPr>
        <w:pStyle w:val="BodyText"/>
        <w:spacing w:before="72"/>
        <w:ind w:right="119"/>
        <w:jc w:val="both"/>
      </w:pPr>
      <w:r>
        <w:rPr/>
        <w:t>amounts payable in connection with any</w:t>
      </w:r>
      <w:r>
        <w:rPr>
          <w:spacing w:val="-1"/>
        </w:rPr>
        <w:t> </w:t>
      </w:r>
      <w:r>
        <w:rPr/>
        <w:t>Award, owed as wages, fringe benefits, or other compensation owed to the Participant, such amounts as may be owed by the Participant</w:t>
      </w:r>
      <w:r>
        <w:rPr>
          <w:spacing w:val="40"/>
        </w:rPr>
        <w:t> </w:t>
      </w:r>
      <w:r>
        <w:rPr/>
        <w:t>to the Company, although the Participant shall remain liable for any part of the Participant’s payment obligation not satisfied through such deduction and setoff. By accepting any Award granted hereunder, the Participant agrees to any deduction or setoff under this Section 11(f).</w:t>
      </w:r>
    </w:p>
    <w:p>
      <w:pPr>
        <w:pStyle w:val="BodyText"/>
        <w:ind w:left="0"/>
      </w:pPr>
    </w:p>
    <w:p>
      <w:pPr>
        <w:pStyle w:val="ListParagraph"/>
        <w:numPr>
          <w:ilvl w:val="1"/>
          <w:numId w:val="2"/>
        </w:numPr>
        <w:tabs>
          <w:tab w:pos="449" w:val="left" w:leader="none"/>
        </w:tabs>
        <w:spacing w:line="240" w:lineRule="auto" w:before="0" w:after="0"/>
        <w:ind w:left="100" w:right="116" w:firstLine="0"/>
        <w:jc w:val="both"/>
        <w:rPr>
          <w:sz w:val="24"/>
        </w:rPr>
      </w:pPr>
      <w:r>
        <w:rPr>
          <w:i/>
          <w:sz w:val="24"/>
        </w:rPr>
        <w:t>Unfunded Status of Awards; Creation of Trusts. </w:t>
      </w:r>
      <w:r>
        <w:rPr>
          <w:sz w:val="24"/>
        </w:rPr>
        <w:t>The Plan is intended to constitute an “unfunded” plan for incentive and deferred compensation. With respect to any payments not yet</w:t>
      </w:r>
      <w:r>
        <w:rPr>
          <w:spacing w:val="-1"/>
          <w:sz w:val="24"/>
        </w:rPr>
        <w:t> </w:t>
      </w:r>
      <w:r>
        <w:rPr>
          <w:sz w:val="24"/>
        </w:rPr>
        <w:t>made</w:t>
      </w:r>
      <w:r>
        <w:rPr>
          <w:spacing w:val="-3"/>
          <w:sz w:val="24"/>
        </w:rPr>
        <w:t> </w:t>
      </w:r>
      <w:r>
        <w:rPr>
          <w:sz w:val="24"/>
        </w:rPr>
        <w:t>to</w:t>
      </w:r>
      <w:r>
        <w:rPr>
          <w:spacing w:val="-1"/>
          <w:sz w:val="24"/>
        </w:rPr>
        <w:t> </w:t>
      </w:r>
      <w:r>
        <w:rPr>
          <w:sz w:val="24"/>
        </w:rPr>
        <w:t>a</w:t>
      </w:r>
      <w:r>
        <w:rPr>
          <w:spacing w:val="-2"/>
          <w:sz w:val="24"/>
        </w:rPr>
        <w:t> </w:t>
      </w:r>
      <w:r>
        <w:rPr>
          <w:sz w:val="24"/>
        </w:rPr>
        <w:t>Participant</w:t>
      </w:r>
      <w:r>
        <w:rPr>
          <w:spacing w:val="-1"/>
          <w:sz w:val="24"/>
        </w:rPr>
        <w:t> </w:t>
      </w:r>
      <w:r>
        <w:rPr>
          <w:sz w:val="24"/>
        </w:rPr>
        <w:t>or</w:t>
      </w:r>
      <w:r>
        <w:rPr>
          <w:spacing w:val="-2"/>
          <w:sz w:val="24"/>
        </w:rPr>
        <w:t> </w:t>
      </w:r>
      <w:r>
        <w:rPr>
          <w:sz w:val="24"/>
        </w:rPr>
        <w:t>obligation</w:t>
      </w:r>
      <w:r>
        <w:rPr>
          <w:spacing w:val="-1"/>
          <w:sz w:val="24"/>
        </w:rPr>
        <w:t> </w:t>
      </w:r>
      <w:r>
        <w:rPr>
          <w:sz w:val="24"/>
        </w:rPr>
        <w:t>to</w:t>
      </w:r>
      <w:r>
        <w:rPr>
          <w:spacing w:val="-1"/>
          <w:sz w:val="24"/>
        </w:rPr>
        <w:t> </w:t>
      </w:r>
      <w:r>
        <w:rPr>
          <w:sz w:val="24"/>
        </w:rPr>
        <w:t>deliver</w:t>
      </w:r>
      <w:r>
        <w:rPr>
          <w:spacing w:val="-2"/>
          <w:sz w:val="24"/>
        </w:rPr>
        <w:t> </w:t>
      </w:r>
      <w:r>
        <w:rPr>
          <w:sz w:val="24"/>
        </w:rPr>
        <w:t>Stock</w:t>
      </w:r>
      <w:r>
        <w:rPr>
          <w:spacing w:val="-2"/>
          <w:sz w:val="24"/>
        </w:rPr>
        <w:t> </w:t>
      </w:r>
      <w:r>
        <w:rPr>
          <w:sz w:val="24"/>
        </w:rPr>
        <w:t>pursuant</w:t>
      </w:r>
      <w:r>
        <w:rPr>
          <w:spacing w:val="-1"/>
          <w:sz w:val="24"/>
        </w:rPr>
        <w:t> </w:t>
      </w:r>
      <w:r>
        <w:rPr>
          <w:sz w:val="24"/>
        </w:rPr>
        <w:t>to</w:t>
      </w:r>
      <w:r>
        <w:rPr>
          <w:spacing w:val="-1"/>
          <w:sz w:val="24"/>
        </w:rPr>
        <w:t> </w:t>
      </w:r>
      <w:r>
        <w:rPr>
          <w:sz w:val="24"/>
        </w:rPr>
        <w:t>an</w:t>
      </w:r>
      <w:r>
        <w:rPr>
          <w:spacing w:val="-1"/>
          <w:sz w:val="24"/>
        </w:rPr>
        <w:t> </w:t>
      </w:r>
      <w:r>
        <w:rPr>
          <w:sz w:val="24"/>
        </w:rPr>
        <w:t>Award,</w:t>
      </w:r>
      <w:r>
        <w:rPr>
          <w:spacing w:val="-2"/>
          <w:sz w:val="24"/>
        </w:rPr>
        <w:t> </w:t>
      </w:r>
      <w:r>
        <w:rPr>
          <w:sz w:val="24"/>
        </w:rPr>
        <w:t>nothing contained in the Plan or any Award shall give any such Participant any rights that are greater than those of a general creditor of the Company; provided that the Committee</w:t>
      </w:r>
      <w:r>
        <w:rPr>
          <w:spacing w:val="40"/>
          <w:sz w:val="24"/>
        </w:rPr>
        <w:t> </w:t>
      </w:r>
      <w:r>
        <w:rPr>
          <w:sz w:val="24"/>
        </w:rPr>
        <w:t>may authorize the creation of trusts and deposit therein cash, Stock, other Awards or</w:t>
      </w:r>
      <w:r>
        <w:rPr>
          <w:spacing w:val="40"/>
          <w:sz w:val="24"/>
        </w:rPr>
        <w:t> </w:t>
      </w:r>
      <w:r>
        <w:rPr>
          <w:sz w:val="24"/>
        </w:rPr>
        <w:t>other property, or make other arrangements to meet the Company’s obligations under the Plan. Such trusts or other arrangements shall be consistent with the “unfunded” status of the Plan unless the Committee otherwise determines with the consent of each affected </w:t>
      </w:r>
      <w:r>
        <w:rPr>
          <w:spacing w:val="-2"/>
          <w:sz w:val="24"/>
        </w:rPr>
        <w:t>Participant.</w:t>
      </w:r>
    </w:p>
    <w:p>
      <w:pPr>
        <w:pStyle w:val="BodyText"/>
        <w:spacing w:before="1"/>
        <w:ind w:left="0"/>
      </w:pPr>
    </w:p>
    <w:p>
      <w:pPr>
        <w:pStyle w:val="ListParagraph"/>
        <w:numPr>
          <w:ilvl w:val="1"/>
          <w:numId w:val="2"/>
        </w:numPr>
        <w:tabs>
          <w:tab w:pos="478" w:val="left" w:leader="none"/>
        </w:tabs>
        <w:spacing w:line="240" w:lineRule="auto" w:before="0" w:after="0"/>
        <w:ind w:left="100" w:right="121" w:firstLine="0"/>
        <w:jc w:val="both"/>
        <w:rPr>
          <w:sz w:val="24"/>
        </w:rPr>
      </w:pPr>
      <w:r>
        <w:rPr>
          <w:i/>
          <w:sz w:val="24"/>
        </w:rPr>
        <w:t>Nonexclusivity of the Plan. </w:t>
      </w:r>
      <w:r>
        <w:rPr>
          <w:sz w:val="24"/>
        </w:rPr>
        <w:t>Neither the adoption of the Plan by the Board nor its submission to the stockholders of the Company for approval shall be construed as creating any limitations on the power of the Board or a committee thereof to adopt such other incentive arrangements, apart from the Plan, as it may deem desirable, including incentive</w:t>
      </w:r>
      <w:r>
        <w:rPr>
          <w:spacing w:val="-3"/>
          <w:sz w:val="24"/>
        </w:rPr>
        <w:t> </w:t>
      </w:r>
      <w:r>
        <w:rPr>
          <w:sz w:val="24"/>
        </w:rPr>
        <w:t>arrangements and</w:t>
      </w:r>
      <w:r>
        <w:rPr>
          <w:spacing w:val="-2"/>
          <w:sz w:val="24"/>
        </w:rPr>
        <w:t> </w:t>
      </w:r>
      <w:r>
        <w:rPr>
          <w:sz w:val="24"/>
        </w:rPr>
        <w:t>awards</w:t>
      </w:r>
      <w:r>
        <w:rPr>
          <w:spacing w:val="-2"/>
          <w:sz w:val="24"/>
        </w:rPr>
        <w:t> </w:t>
      </w:r>
      <w:r>
        <w:rPr>
          <w:sz w:val="24"/>
        </w:rPr>
        <w:t>which</w:t>
      </w:r>
      <w:r>
        <w:rPr>
          <w:spacing w:val="-2"/>
          <w:sz w:val="24"/>
        </w:rPr>
        <w:t> </w:t>
      </w:r>
      <w:r>
        <w:rPr>
          <w:sz w:val="24"/>
        </w:rPr>
        <w:t>do</w:t>
      </w:r>
      <w:r>
        <w:rPr>
          <w:spacing w:val="-2"/>
          <w:sz w:val="24"/>
        </w:rPr>
        <w:t> </w:t>
      </w:r>
      <w:r>
        <w:rPr>
          <w:sz w:val="24"/>
        </w:rPr>
        <w:t>not</w:t>
      </w:r>
      <w:r>
        <w:rPr>
          <w:spacing w:val="-2"/>
          <w:sz w:val="24"/>
        </w:rPr>
        <w:t> </w:t>
      </w:r>
      <w:r>
        <w:rPr>
          <w:sz w:val="24"/>
        </w:rPr>
        <w:t>qualify</w:t>
      </w:r>
      <w:r>
        <w:rPr>
          <w:spacing w:val="-7"/>
          <w:sz w:val="24"/>
        </w:rPr>
        <w:t> </w:t>
      </w:r>
      <w:r>
        <w:rPr>
          <w:sz w:val="24"/>
        </w:rPr>
        <w:t>under</w:t>
      </w:r>
      <w:r>
        <w:rPr>
          <w:spacing w:val="-2"/>
          <w:sz w:val="24"/>
        </w:rPr>
        <w:t> </w:t>
      </w:r>
      <w:r>
        <w:rPr>
          <w:sz w:val="24"/>
        </w:rPr>
        <w:t>Code</w:t>
      </w:r>
      <w:r>
        <w:rPr>
          <w:spacing w:val="-3"/>
          <w:sz w:val="24"/>
        </w:rPr>
        <w:t> </w:t>
      </w:r>
      <w:r>
        <w:rPr>
          <w:sz w:val="24"/>
        </w:rPr>
        <w:t>Section</w:t>
      </w:r>
      <w:r>
        <w:rPr>
          <w:spacing w:val="-2"/>
          <w:sz w:val="24"/>
        </w:rPr>
        <w:t> </w:t>
      </w:r>
      <w:r>
        <w:rPr>
          <w:sz w:val="24"/>
        </w:rPr>
        <w:t>162(m),</w:t>
      </w:r>
      <w:r>
        <w:rPr>
          <w:spacing w:val="-2"/>
          <w:sz w:val="24"/>
        </w:rPr>
        <w:t> </w:t>
      </w:r>
      <w:r>
        <w:rPr>
          <w:sz w:val="24"/>
        </w:rPr>
        <w:t>and such other arrangements may be either applicable generally or only in specific cases.</w:t>
      </w:r>
    </w:p>
    <w:p>
      <w:pPr>
        <w:pStyle w:val="BodyText"/>
        <w:ind w:left="0"/>
      </w:pPr>
    </w:p>
    <w:p>
      <w:pPr>
        <w:pStyle w:val="ListParagraph"/>
        <w:numPr>
          <w:ilvl w:val="1"/>
          <w:numId w:val="2"/>
        </w:numPr>
        <w:tabs>
          <w:tab w:pos="387" w:val="left" w:leader="none"/>
        </w:tabs>
        <w:spacing w:line="240" w:lineRule="auto" w:before="0" w:after="0"/>
        <w:ind w:left="100" w:right="118" w:firstLine="0"/>
        <w:jc w:val="both"/>
        <w:rPr>
          <w:sz w:val="24"/>
        </w:rPr>
      </w:pPr>
      <w:r>
        <w:rPr>
          <w:i/>
          <w:sz w:val="24"/>
        </w:rPr>
        <w:t>Payments</w:t>
      </w:r>
      <w:r>
        <w:rPr>
          <w:i/>
          <w:spacing w:val="-1"/>
          <w:sz w:val="24"/>
        </w:rPr>
        <w:t> </w:t>
      </w:r>
      <w:r>
        <w:rPr>
          <w:i/>
          <w:sz w:val="24"/>
        </w:rPr>
        <w:t>in</w:t>
      </w:r>
      <w:r>
        <w:rPr>
          <w:i/>
          <w:spacing w:val="-1"/>
          <w:sz w:val="24"/>
        </w:rPr>
        <w:t> </w:t>
      </w:r>
      <w:r>
        <w:rPr>
          <w:i/>
          <w:sz w:val="24"/>
        </w:rPr>
        <w:t>the</w:t>
      </w:r>
      <w:r>
        <w:rPr>
          <w:i/>
          <w:spacing w:val="-2"/>
          <w:sz w:val="24"/>
        </w:rPr>
        <w:t> </w:t>
      </w:r>
      <w:r>
        <w:rPr>
          <w:i/>
          <w:sz w:val="24"/>
        </w:rPr>
        <w:t>Event of</w:t>
      </w:r>
      <w:r>
        <w:rPr>
          <w:i/>
          <w:spacing w:val="-1"/>
          <w:sz w:val="24"/>
        </w:rPr>
        <w:t> </w:t>
      </w:r>
      <w:r>
        <w:rPr>
          <w:i/>
          <w:sz w:val="24"/>
        </w:rPr>
        <w:t>Forfeitures;</w:t>
      </w:r>
      <w:r>
        <w:rPr>
          <w:i/>
          <w:spacing w:val="-2"/>
          <w:sz w:val="24"/>
        </w:rPr>
        <w:t> </w:t>
      </w:r>
      <w:r>
        <w:rPr>
          <w:i/>
          <w:sz w:val="24"/>
        </w:rPr>
        <w:t>Fractional</w:t>
      </w:r>
      <w:r>
        <w:rPr>
          <w:i/>
          <w:spacing w:val="-1"/>
          <w:sz w:val="24"/>
        </w:rPr>
        <w:t> </w:t>
      </w:r>
      <w:r>
        <w:rPr>
          <w:i/>
          <w:sz w:val="24"/>
        </w:rPr>
        <w:t>Shares. </w:t>
      </w:r>
      <w:r>
        <w:rPr>
          <w:sz w:val="24"/>
        </w:rPr>
        <w:t>No</w:t>
      </w:r>
      <w:r>
        <w:rPr>
          <w:spacing w:val="-2"/>
          <w:sz w:val="24"/>
        </w:rPr>
        <w:t> </w:t>
      </w:r>
      <w:r>
        <w:rPr>
          <w:sz w:val="24"/>
        </w:rPr>
        <w:t>fractional</w:t>
      </w:r>
      <w:r>
        <w:rPr>
          <w:spacing w:val="-1"/>
          <w:sz w:val="24"/>
        </w:rPr>
        <w:t> </w:t>
      </w:r>
      <w:r>
        <w:rPr>
          <w:sz w:val="24"/>
        </w:rPr>
        <w:t>shares</w:t>
      </w:r>
      <w:r>
        <w:rPr>
          <w:spacing w:val="-1"/>
          <w:sz w:val="24"/>
        </w:rPr>
        <w:t> </w:t>
      </w:r>
      <w:r>
        <w:rPr>
          <w:sz w:val="24"/>
        </w:rPr>
        <w:t>of</w:t>
      </w:r>
      <w:r>
        <w:rPr>
          <w:spacing w:val="-2"/>
          <w:sz w:val="24"/>
        </w:rPr>
        <w:t> </w:t>
      </w:r>
      <w:r>
        <w:rPr>
          <w:sz w:val="24"/>
        </w:rPr>
        <w:t>Stock shall be issued or delivered pursuant to the Plan or any Award. The Committee shall determine whether cash, other Awards or other property shall be issued or paid in lieu of such fractional shares or whether such fractional shares or any rights thereto shall be forfeited or otherwise eliminated.</w:t>
      </w:r>
    </w:p>
    <w:p>
      <w:pPr>
        <w:pStyle w:val="BodyText"/>
        <w:spacing w:before="1"/>
        <w:ind w:left="0"/>
      </w:pPr>
    </w:p>
    <w:p>
      <w:pPr>
        <w:pStyle w:val="ListParagraph"/>
        <w:numPr>
          <w:ilvl w:val="1"/>
          <w:numId w:val="2"/>
        </w:numPr>
        <w:tabs>
          <w:tab w:pos="409" w:val="left" w:leader="none"/>
        </w:tabs>
        <w:spacing w:line="240" w:lineRule="auto" w:before="0" w:after="0"/>
        <w:ind w:left="100" w:right="116" w:firstLine="0"/>
        <w:jc w:val="left"/>
        <w:rPr>
          <w:sz w:val="24"/>
        </w:rPr>
      </w:pPr>
      <w:r>
        <w:rPr>
          <w:i/>
          <w:sz w:val="24"/>
        </w:rPr>
        <w:t>Compliance with Code Section 162(m)</w:t>
      </w:r>
      <w:r>
        <w:rPr>
          <w:sz w:val="24"/>
        </w:rPr>
        <w:t>.</w:t>
      </w:r>
      <w:r>
        <w:rPr>
          <w:spacing w:val="24"/>
          <w:sz w:val="24"/>
        </w:rPr>
        <w:t> </w:t>
      </w:r>
      <w:r>
        <w:rPr>
          <w:sz w:val="24"/>
        </w:rPr>
        <w:t>It is the intent of the Company that</w:t>
      </w:r>
      <w:r>
        <w:rPr>
          <w:spacing w:val="24"/>
          <w:sz w:val="24"/>
        </w:rPr>
        <w:t> </w:t>
      </w:r>
      <w:r>
        <w:rPr>
          <w:sz w:val="24"/>
        </w:rPr>
        <w:t>Options</w:t>
      </w:r>
      <w:r>
        <w:rPr>
          <w:spacing w:val="40"/>
          <w:sz w:val="24"/>
        </w:rPr>
        <w:t> </w:t>
      </w:r>
      <w:r>
        <w:rPr>
          <w:sz w:val="24"/>
        </w:rPr>
        <w:t>and</w:t>
      </w:r>
      <w:r>
        <w:rPr>
          <w:spacing w:val="36"/>
          <w:sz w:val="24"/>
        </w:rPr>
        <w:t> </w:t>
      </w:r>
      <w:r>
        <w:rPr>
          <w:sz w:val="24"/>
        </w:rPr>
        <w:t>SARs</w:t>
      </w:r>
      <w:r>
        <w:rPr>
          <w:spacing w:val="37"/>
          <w:sz w:val="24"/>
        </w:rPr>
        <w:t> </w:t>
      </w:r>
      <w:r>
        <w:rPr>
          <w:sz w:val="24"/>
        </w:rPr>
        <w:t>granted</w:t>
      </w:r>
      <w:r>
        <w:rPr>
          <w:spacing w:val="36"/>
          <w:sz w:val="24"/>
        </w:rPr>
        <w:t> </w:t>
      </w:r>
      <w:r>
        <w:rPr>
          <w:sz w:val="24"/>
        </w:rPr>
        <w:t>to</w:t>
      </w:r>
      <w:r>
        <w:rPr>
          <w:spacing w:val="37"/>
          <w:sz w:val="24"/>
        </w:rPr>
        <w:t> </w:t>
      </w:r>
      <w:r>
        <w:rPr>
          <w:sz w:val="24"/>
        </w:rPr>
        <w:t>Covered</w:t>
      </w:r>
      <w:r>
        <w:rPr>
          <w:spacing w:val="36"/>
          <w:sz w:val="24"/>
        </w:rPr>
        <w:t> </w:t>
      </w:r>
      <w:r>
        <w:rPr>
          <w:sz w:val="24"/>
        </w:rPr>
        <w:t>Employees</w:t>
      </w:r>
      <w:r>
        <w:rPr>
          <w:spacing w:val="36"/>
          <w:sz w:val="24"/>
        </w:rPr>
        <w:t> </w:t>
      </w:r>
      <w:r>
        <w:rPr>
          <w:sz w:val="24"/>
        </w:rPr>
        <w:t>and</w:t>
      </w:r>
      <w:r>
        <w:rPr>
          <w:spacing w:val="38"/>
          <w:sz w:val="24"/>
        </w:rPr>
        <w:t> </w:t>
      </w:r>
      <w:r>
        <w:rPr>
          <w:sz w:val="24"/>
        </w:rPr>
        <w:t>other</w:t>
      </w:r>
      <w:r>
        <w:rPr>
          <w:spacing w:val="35"/>
          <w:sz w:val="24"/>
        </w:rPr>
        <w:t> </w:t>
      </w:r>
      <w:r>
        <w:rPr>
          <w:sz w:val="24"/>
        </w:rPr>
        <w:t>Awards</w:t>
      </w:r>
      <w:r>
        <w:rPr>
          <w:spacing w:val="36"/>
          <w:sz w:val="24"/>
        </w:rPr>
        <w:t> </w:t>
      </w:r>
      <w:r>
        <w:rPr>
          <w:sz w:val="24"/>
        </w:rPr>
        <w:t>designated</w:t>
      </w:r>
      <w:r>
        <w:rPr>
          <w:spacing w:val="36"/>
          <w:sz w:val="24"/>
        </w:rPr>
        <w:t> </w:t>
      </w:r>
      <w:r>
        <w:rPr>
          <w:sz w:val="24"/>
        </w:rPr>
        <w:t>as</w:t>
      </w:r>
      <w:r>
        <w:rPr>
          <w:spacing w:val="36"/>
          <w:sz w:val="24"/>
        </w:rPr>
        <w:t> </w:t>
      </w:r>
      <w:r>
        <w:rPr>
          <w:sz w:val="24"/>
        </w:rPr>
        <w:t>Awards</w:t>
      </w:r>
      <w:r>
        <w:rPr>
          <w:spacing w:val="36"/>
          <w:sz w:val="24"/>
        </w:rPr>
        <w:t> </w:t>
      </w:r>
      <w:r>
        <w:rPr>
          <w:sz w:val="24"/>
        </w:rPr>
        <w:t>to Covered</w:t>
      </w:r>
      <w:r>
        <w:rPr>
          <w:spacing w:val="31"/>
          <w:sz w:val="24"/>
        </w:rPr>
        <w:t> </w:t>
      </w:r>
      <w:r>
        <w:rPr>
          <w:sz w:val="24"/>
        </w:rPr>
        <w:t>Employees</w:t>
      </w:r>
      <w:r>
        <w:rPr>
          <w:spacing w:val="34"/>
          <w:sz w:val="24"/>
        </w:rPr>
        <w:t> </w:t>
      </w:r>
      <w:r>
        <w:rPr>
          <w:sz w:val="24"/>
        </w:rPr>
        <w:t>subject</w:t>
      </w:r>
      <w:r>
        <w:rPr>
          <w:spacing w:val="32"/>
          <w:sz w:val="24"/>
        </w:rPr>
        <w:t> </w:t>
      </w:r>
      <w:r>
        <w:rPr>
          <w:sz w:val="24"/>
        </w:rPr>
        <w:t>to</w:t>
      </w:r>
      <w:r>
        <w:rPr>
          <w:spacing w:val="32"/>
          <w:sz w:val="24"/>
        </w:rPr>
        <w:t> </w:t>
      </w:r>
      <w:r>
        <w:rPr>
          <w:sz w:val="24"/>
        </w:rPr>
        <w:t>Section</w:t>
      </w:r>
      <w:r>
        <w:rPr>
          <w:spacing w:val="31"/>
          <w:sz w:val="24"/>
        </w:rPr>
        <w:t> </w:t>
      </w:r>
      <w:r>
        <w:rPr>
          <w:sz w:val="24"/>
        </w:rPr>
        <w:t>7</w:t>
      </w:r>
      <w:r>
        <w:rPr>
          <w:spacing w:val="31"/>
          <w:sz w:val="24"/>
        </w:rPr>
        <w:t> </w:t>
      </w:r>
      <w:r>
        <w:rPr>
          <w:sz w:val="24"/>
        </w:rPr>
        <w:t>shall</w:t>
      </w:r>
      <w:r>
        <w:rPr>
          <w:spacing w:val="34"/>
          <w:sz w:val="24"/>
        </w:rPr>
        <w:t> </w:t>
      </w:r>
      <w:r>
        <w:rPr>
          <w:sz w:val="24"/>
        </w:rPr>
        <w:t>constitute</w:t>
      </w:r>
      <w:r>
        <w:rPr>
          <w:spacing w:val="31"/>
          <w:sz w:val="24"/>
        </w:rPr>
        <w:t> </w:t>
      </w:r>
      <w:r>
        <w:rPr>
          <w:sz w:val="24"/>
        </w:rPr>
        <w:t>qualified</w:t>
      </w:r>
      <w:r>
        <w:rPr>
          <w:spacing w:val="31"/>
          <w:sz w:val="24"/>
        </w:rPr>
        <w:t> </w:t>
      </w:r>
      <w:r>
        <w:rPr>
          <w:sz w:val="24"/>
        </w:rPr>
        <w:t>“performance-based compensation” within the meaning of Code Section 162(m) and regulations thereunder, unless</w:t>
      </w:r>
      <w:r>
        <w:rPr>
          <w:spacing w:val="33"/>
          <w:sz w:val="24"/>
        </w:rPr>
        <w:t> </w:t>
      </w:r>
      <w:r>
        <w:rPr>
          <w:sz w:val="24"/>
        </w:rPr>
        <w:t>otherwise</w:t>
      </w:r>
      <w:r>
        <w:rPr>
          <w:spacing w:val="33"/>
          <w:sz w:val="24"/>
        </w:rPr>
        <w:t> </w:t>
      </w:r>
      <w:r>
        <w:rPr>
          <w:sz w:val="24"/>
        </w:rPr>
        <w:t>determined</w:t>
      </w:r>
      <w:r>
        <w:rPr>
          <w:spacing w:val="33"/>
          <w:sz w:val="24"/>
        </w:rPr>
        <w:t> </w:t>
      </w:r>
      <w:r>
        <w:rPr>
          <w:sz w:val="24"/>
        </w:rPr>
        <w:t>by</w:t>
      </w:r>
      <w:r>
        <w:rPr>
          <w:spacing w:val="28"/>
          <w:sz w:val="24"/>
        </w:rPr>
        <w:t> </w:t>
      </w:r>
      <w:r>
        <w:rPr>
          <w:sz w:val="24"/>
        </w:rPr>
        <w:t>the</w:t>
      </w:r>
      <w:r>
        <w:rPr>
          <w:spacing w:val="33"/>
          <w:sz w:val="24"/>
        </w:rPr>
        <w:t> </w:t>
      </w:r>
      <w:r>
        <w:rPr>
          <w:sz w:val="24"/>
        </w:rPr>
        <w:t>Committee</w:t>
      </w:r>
      <w:r>
        <w:rPr>
          <w:spacing w:val="34"/>
          <w:sz w:val="24"/>
        </w:rPr>
        <w:t> </w:t>
      </w:r>
      <w:r>
        <w:rPr>
          <w:sz w:val="24"/>
        </w:rPr>
        <w:t>at</w:t>
      </w:r>
      <w:r>
        <w:rPr>
          <w:spacing w:val="34"/>
          <w:sz w:val="24"/>
        </w:rPr>
        <w:t> </w:t>
      </w:r>
      <w:r>
        <w:rPr>
          <w:sz w:val="24"/>
        </w:rPr>
        <w:t>the</w:t>
      </w:r>
      <w:r>
        <w:rPr>
          <w:spacing w:val="33"/>
          <w:sz w:val="24"/>
        </w:rPr>
        <w:t> </w:t>
      </w:r>
      <w:r>
        <w:rPr>
          <w:sz w:val="24"/>
        </w:rPr>
        <w:t>time</w:t>
      </w:r>
      <w:r>
        <w:rPr>
          <w:spacing w:val="33"/>
          <w:sz w:val="24"/>
        </w:rPr>
        <w:t> </w:t>
      </w:r>
      <w:r>
        <w:rPr>
          <w:sz w:val="24"/>
        </w:rPr>
        <w:t>of</w:t>
      </w:r>
      <w:r>
        <w:rPr>
          <w:spacing w:val="33"/>
          <w:sz w:val="24"/>
        </w:rPr>
        <w:t> </w:t>
      </w:r>
      <w:r>
        <w:rPr>
          <w:sz w:val="24"/>
        </w:rPr>
        <w:t>allocation</w:t>
      </w:r>
      <w:r>
        <w:rPr>
          <w:spacing w:val="35"/>
          <w:sz w:val="24"/>
        </w:rPr>
        <w:t> </w:t>
      </w:r>
      <w:r>
        <w:rPr>
          <w:sz w:val="24"/>
        </w:rPr>
        <w:t>of</w:t>
      </w:r>
      <w:r>
        <w:rPr>
          <w:spacing w:val="33"/>
          <w:sz w:val="24"/>
        </w:rPr>
        <w:t> </w:t>
      </w:r>
      <w:r>
        <w:rPr>
          <w:sz w:val="24"/>
        </w:rPr>
        <w:t>an</w:t>
      </w:r>
      <w:r>
        <w:rPr>
          <w:spacing w:val="33"/>
          <w:sz w:val="24"/>
        </w:rPr>
        <w:t> </w:t>
      </w:r>
      <w:r>
        <w:rPr>
          <w:sz w:val="24"/>
        </w:rPr>
        <w:t>Award. Accordingly, the terms of Sections 7(b), (c), and (d), including</w:t>
      </w:r>
      <w:r>
        <w:rPr>
          <w:spacing w:val="-1"/>
          <w:sz w:val="24"/>
        </w:rPr>
        <w:t> </w:t>
      </w:r>
      <w:r>
        <w:rPr>
          <w:sz w:val="24"/>
        </w:rPr>
        <w:t>the definitions of Covered Employee and other terms used therein, shall be interpreted in a manner consistent with Code</w:t>
      </w:r>
      <w:r>
        <w:rPr>
          <w:spacing w:val="80"/>
          <w:sz w:val="24"/>
        </w:rPr>
        <w:t> </w:t>
      </w:r>
      <w:r>
        <w:rPr>
          <w:sz w:val="24"/>
        </w:rPr>
        <w:t>Section</w:t>
      </w:r>
      <w:r>
        <w:rPr>
          <w:spacing w:val="80"/>
          <w:sz w:val="24"/>
        </w:rPr>
        <w:t> </w:t>
      </w:r>
      <w:r>
        <w:rPr>
          <w:sz w:val="24"/>
        </w:rPr>
        <w:t>162(m)</w:t>
      </w:r>
      <w:r>
        <w:rPr>
          <w:spacing w:val="80"/>
          <w:sz w:val="24"/>
        </w:rPr>
        <w:t> </w:t>
      </w:r>
      <w:r>
        <w:rPr>
          <w:sz w:val="24"/>
        </w:rPr>
        <w:t>and</w:t>
      </w:r>
      <w:r>
        <w:rPr>
          <w:spacing w:val="80"/>
          <w:sz w:val="24"/>
        </w:rPr>
        <w:t> </w:t>
      </w:r>
      <w:r>
        <w:rPr>
          <w:sz w:val="24"/>
        </w:rPr>
        <w:t>regulations</w:t>
      </w:r>
      <w:r>
        <w:rPr>
          <w:spacing w:val="80"/>
          <w:sz w:val="24"/>
        </w:rPr>
        <w:t> </w:t>
      </w:r>
      <w:r>
        <w:rPr>
          <w:sz w:val="24"/>
        </w:rPr>
        <w:t>thereunder.</w:t>
      </w:r>
      <w:r>
        <w:rPr>
          <w:spacing w:val="80"/>
          <w:sz w:val="24"/>
        </w:rPr>
        <w:t> </w:t>
      </w:r>
      <w:r>
        <w:rPr>
          <w:sz w:val="24"/>
        </w:rPr>
        <w:t>The</w:t>
      </w:r>
      <w:r>
        <w:rPr>
          <w:spacing w:val="80"/>
          <w:sz w:val="24"/>
        </w:rPr>
        <w:t> </w:t>
      </w:r>
      <w:r>
        <w:rPr>
          <w:sz w:val="24"/>
        </w:rPr>
        <w:t>foregoing</w:t>
      </w:r>
      <w:r>
        <w:rPr>
          <w:spacing w:val="80"/>
          <w:sz w:val="24"/>
        </w:rPr>
        <w:t> </w:t>
      </w:r>
      <w:r>
        <w:rPr>
          <w:sz w:val="24"/>
        </w:rPr>
        <w:t>notwithstanding, because the Committee cannot determine with certainty whether a given Participant will be a Covered Employee with respect to a fiscal year that has not yet been completed, the term</w:t>
      </w:r>
      <w:r>
        <w:rPr>
          <w:spacing w:val="40"/>
          <w:sz w:val="24"/>
        </w:rPr>
        <w:t> </w:t>
      </w:r>
      <w:r>
        <w:rPr>
          <w:sz w:val="24"/>
        </w:rPr>
        <w:t>Covered</w:t>
      </w:r>
      <w:r>
        <w:rPr>
          <w:spacing w:val="40"/>
          <w:sz w:val="24"/>
        </w:rPr>
        <w:t> </w:t>
      </w:r>
      <w:r>
        <w:rPr>
          <w:sz w:val="24"/>
        </w:rPr>
        <w:t>Employee</w:t>
      </w:r>
      <w:r>
        <w:rPr>
          <w:spacing w:val="40"/>
          <w:sz w:val="24"/>
        </w:rPr>
        <w:t> </w:t>
      </w:r>
      <w:r>
        <w:rPr>
          <w:sz w:val="24"/>
        </w:rPr>
        <w:t>as</w:t>
      </w:r>
      <w:r>
        <w:rPr>
          <w:spacing w:val="40"/>
          <w:sz w:val="24"/>
        </w:rPr>
        <w:t> </w:t>
      </w:r>
      <w:r>
        <w:rPr>
          <w:sz w:val="24"/>
        </w:rPr>
        <w:t>used</w:t>
      </w:r>
      <w:r>
        <w:rPr>
          <w:spacing w:val="40"/>
          <w:sz w:val="24"/>
        </w:rPr>
        <w:t> </w:t>
      </w:r>
      <w:r>
        <w:rPr>
          <w:sz w:val="24"/>
        </w:rPr>
        <w:t>herein</w:t>
      </w:r>
      <w:r>
        <w:rPr>
          <w:spacing w:val="40"/>
          <w:sz w:val="24"/>
        </w:rPr>
        <w:t> </w:t>
      </w:r>
      <w:r>
        <w:rPr>
          <w:sz w:val="24"/>
        </w:rPr>
        <w:t>shall</w:t>
      </w:r>
      <w:r>
        <w:rPr>
          <w:spacing w:val="40"/>
          <w:sz w:val="24"/>
        </w:rPr>
        <w:t> </w:t>
      </w:r>
      <w:r>
        <w:rPr>
          <w:sz w:val="24"/>
        </w:rPr>
        <w:t>mean</w:t>
      </w:r>
      <w:r>
        <w:rPr>
          <w:spacing w:val="40"/>
          <w:sz w:val="24"/>
        </w:rPr>
        <w:t> </w:t>
      </w:r>
      <w:r>
        <w:rPr>
          <w:sz w:val="24"/>
        </w:rPr>
        <w:t>only</w:t>
      </w:r>
      <w:r>
        <w:rPr>
          <w:spacing w:val="40"/>
          <w:sz w:val="24"/>
        </w:rPr>
        <w:t> </w:t>
      </w:r>
      <w:r>
        <w:rPr>
          <w:sz w:val="24"/>
        </w:rPr>
        <w:t>a</w:t>
      </w:r>
      <w:r>
        <w:rPr>
          <w:spacing w:val="40"/>
          <w:sz w:val="24"/>
        </w:rPr>
        <w:t> </w:t>
      </w:r>
      <w:r>
        <w:rPr>
          <w:sz w:val="24"/>
        </w:rPr>
        <w:t>person</w:t>
      </w:r>
      <w:r>
        <w:rPr>
          <w:spacing w:val="40"/>
          <w:sz w:val="24"/>
        </w:rPr>
        <w:t> </w:t>
      </w:r>
      <w:r>
        <w:rPr>
          <w:sz w:val="24"/>
        </w:rPr>
        <w:t>designated</w:t>
      </w:r>
      <w:r>
        <w:rPr>
          <w:spacing w:val="40"/>
          <w:sz w:val="24"/>
        </w:rPr>
        <w:t> </w:t>
      </w:r>
      <w:r>
        <w:rPr>
          <w:sz w:val="24"/>
        </w:rPr>
        <w:t>by</w:t>
      </w:r>
      <w:r>
        <w:rPr>
          <w:spacing w:val="40"/>
          <w:sz w:val="24"/>
        </w:rPr>
        <w:t> </w:t>
      </w:r>
      <w:r>
        <w:rPr>
          <w:sz w:val="24"/>
        </w:rPr>
        <w:t>the Committee as likely to be a Covered Employee with respect to a specified fiscal year. If any provision of the Plan or any Award document relating to a Performance Award that</w:t>
      </w:r>
      <w:r>
        <w:rPr>
          <w:spacing w:val="40"/>
          <w:sz w:val="24"/>
        </w:rPr>
        <w:t> </w:t>
      </w:r>
      <w:r>
        <w:rPr>
          <w:sz w:val="24"/>
        </w:rPr>
        <w:t>is</w:t>
      </w:r>
      <w:r>
        <w:rPr>
          <w:spacing w:val="34"/>
          <w:sz w:val="24"/>
        </w:rPr>
        <w:t> </w:t>
      </w:r>
      <w:r>
        <w:rPr>
          <w:sz w:val="24"/>
        </w:rPr>
        <w:t>designated</w:t>
      </w:r>
      <w:r>
        <w:rPr>
          <w:spacing w:val="33"/>
          <w:sz w:val="24"/>
        </w:rPr>
        <w:t> </w:t>
      </w:r>
      <w:r>
        <w:rPr>
          <w:sz w:val="24"/>
        </w:rPr>
        <w:t>as</w:t>
      </w:r>
      <w:r>
        <w:rPr>
          <w:spacing w:val="34"/>
          <w:sz w:val="24"/>
        </w:rPr>
        <w:t> </w:t>
      </w:r>
      <w:r>
        <w:rPr>
          <w:sz w:val="24"/>
        </w:rPr>
        <w:t>intended</w:t>
      </w:r>
      <w:r>
        <w:rPr>
          <w:spacing w:val="33"/>
          <w:sz w:val="24"/>
        </w:rPr>
        <w:t> </w:t>
      </w:r>
      <w:r>
        <w:rPr>
          <w:sz w:val="24"/>
        </w:rPr>
        <w:t>to</w:t>
      </w:r>
      <w:r>
        <w:rPr>
          <w:spacing w:val="34"/>
          <w:sz w:val="24"/>
        </w:rPr>
        <w:t> </w:t>
      </w:r>
      <w:r>
        <w:rPr>
          <w:sz w:val="24"/>
        </w:rPr>
        <w:t>comply</w:t>
      </w:r>
      <w:r>
        <w:rPr>
          <w:spacing w:val="26"/>
          <w:sz w:val="24"/>
        </w:rPr>
        <w:t> </w:t>
      </w:r>
      <w:r>
        <w:rPr>
          <w:sz w:val="24"/>
        </w:rPr>
        <w:t>with</w:t>
      </w:r>
      <w:r>
        <w:rPr>
          <w:spacing w:val="34"/>
          <w:sz w:val="24"/>
        </w:rPr>
        <w:t> </w:t>
      </w:r>
      <w:r>
        <w:rPr>
          <w:sz w:val="24"/>
        </w:rPr>
        <w:t>Code</w:t>
      </w:r>
      <w:r>
        <w:rPr>
          <w:spacing w:val="32"/>
          <w:sz w:val="24"/>
        </w:rPr>
        <w:t> </w:t>
      </w:r>
      <w:r>
        <w:rPr>
          <w:sz w:val="24"/>
        </w:rPr>
        <w:t>Section</w:t>
      </w:r>
      <w:r>
        <w:rPr>
          <w:spacing w:val="33"/>
          <w:sz w:val="24"/>
        </w:rPr>
        <w:t> </w:t>
      </w:r>
      <w:r>
        <w:rPr>
          <w:sz w:val="24"/>
        </w:rPr>
        <w:t>162(m)</w:t>
      </w:r>
      <w:r>
        <w:rPr>
          <w:spacing w:val="32"/>
          <w:sz w:val="24"/>
        </w:rPr>
        <w:t> </w:t>
      </w:r>
      <w:r>
        <w:rPr>
          <w:sz w:val="24"/>
        </w:rPr>
        <w:t>does</w:t>
      </w:r>
      <w:r>
        <w:rPr>
          <w:spacing w:val="38"/>
          <w:sz w:val="24"/>
        </w:rPr>
        <w:t> </w:t>
      </w:r>
      <w:r>
        <w:rPr>
          <w:sz w:val="24"/>
        </w:rPr>
        <w:t>not</w:t>
      </w:r>
      <w:r>
        <w:rPr>
          <w:spacing w:val="34"/>
          <w:sz w:val="24"/>
        </w:rPr>
        <w:t> </w:t>
      </w:r>
      <w:r>
        <w:rPr>
          <w:sz w:val="24"/>
        </w:rPr>
        <w:t>comply</w:t>
      </w:r>
      <w:r>
        <w:rPr>
          <w:spacing w:val="26"/>
          <w:sz w:val="24"/>
        </w:rPr>
        <w:t> </w:t>
      </w:r>
      <w:r>
        <w:rPr>
          <w:sz w:val="24"/>
        </w:rPr>
        <w:t>or</w:t>
      </w:r>
      <w:r>
        <w:rPr>
          <w:spacing w:val="33"/>
          <w:sz w:val="24"/>
        </w:rPr>
        <w:t> </w:t>
      </w:r>
      <w:r>
        <w:rPr>
          <w:sz w:val="24"/>
        </w:rPr>
        <w:t>is inconsistent</w:t>
      </w:r>
      <w:r>
        <w:rPr>
          <w:spacing w:val="42"/>
          <w:sz w:val="24"/>
        </w:rPr>
        <w:t> </w:t>
      </w:r>
      <w:r>
        <w:rPr>
          <w:sz w:val="24"/>
        </w:rPr>
        <w:t>with</w:t>
      </w:r>
      <w:r>
        <w:rPr>
          <w:spacing w:val="43"/>
          <w:sz w:val="24"/>
        </w:rPr>
        <w:t> </w:t>
      </w:r>
      <w:r>
        <w:rPr>
          <w:sz w:val="24"/>
        </w:rPr>
        <w:t>the</w:t>
      </w:r>
      <w:r>
        <w:rPr>
          <w:spacing w:val="42"/>
          <w:sz w:val="24"/>
        </w:rPr>
        <w:t> </w:t>
      </w:r>
      <w:r>
        <w:rPr>
          <w:sz w:val="24"/>
        </w:rPr>
        <w:t>requirements</w:t>
      </w:r>
      <w:r>
        <w:rPr>
          <w:spacing w:val="42"/>
          <w:sz w:val="24"/>
        </w:rPr>
        <w:t> </w:t>
      </w:r>
      <w:r>
        <w:rPr>
          <w:sz w:val="24"/>
        </w:rPr>
        <w:t>of</w:t>
      </w:r>
      <w:r>
        <w:rPr>
          <w:spacing w:val="42"/>
          <w:sz w:val="24"/>
        </w:rPr>
        <w:t> </w:t>
      </w:r>
      <w:r>
        <w:rPr>
          <w:sz w:val="24"/>
        </w:rPr>
        <w:t>Code</w:t>
      </w:r>
      <w:r>
        <w:rPr>
          <w:spacing w:val="42"/>
          <w:sz w:val="24"/>
        </w:rPr>
        <w:t> </w:t>
      </w:r>
      <w:r>
        <w:rPr>
          <w:sz w:val="24"/>
        </w:rPr>
        <w:t>Section</w:t>
      </w:r>
      <w:r>
        <w:rPr>
          <w:spacing w:val="41"/>
          <w:sz w:val="24"/>
        </w:rPr>
        <w:t> </w:t>
      </w:r>
      <w:r>
        <w:rPr>
          <w:sz w:val="24"/>
        </w:rPr>
        <w:t>162(m)</w:t>
      </w:r>
      <w:r>
        <w:rPr>
          <w:spacing w:val="42"/>
          <w:sz w:val="24"/>
        </w:rPr>
        <w:t> </w:t>
      </w:r>
      <w:r>
        <w:rPr>
          <w:sz w:val="24"/>
        </w:rPr>
        <w:t>or</w:t>
      </w:r>
      <w:r>
        <w:rPr>
          <w:spacing w:val="42"/>
          <w:sz w:val="24"/>
        </w:rPr>
        <w:t> </w:t>
      </w:r>
      <w:r>
        <w:rPr>
          <w:sz w:val="24"/>
        </w:rPr>
        <w:t>regulations</w:t>
      </w:r>
      <w:r>
        <w:rPr>
          <w:spacing w:val="43"/>
          <w:sz w:val="24"/>
        </w:rPr>
        <w:t> </w:t>
      </w:r>
      <w:r>
        <w:rPr>
          <w:spacing w:val="-2"/>
          <w:sz w:val="24"/>
        </w:rPr>
        <w:t>thereunder,</w:t>
      </w:r>
    </w:p>
    <w:p>
      <w:pPr>
        <w:spacing w:after="0" w:line="240" w:lineRule="auto"/>
        <w:jc w:val="left"/>
        <w:rPr>
          <w:sz w:val="24"/>
        </w:rPr>
        <w:sectPr>
          <w:pgSz w:w="12240" w:h="15840"/>
          <w:pgMar w:header="0" w:footer="698" w:top="1360" w:bottom="880" w:left="1700" w:right="1680"/>
        </w:sectPr>
      </w:pPr>
    </w:p>
    <w:p>
      <w:pPr>
        <w:pStyle w:val="BodyText"/>
        <w:spacing w:before="72"/>
        <w:ind w:right="117"/>
        <w:jc w:val="both"/>
      </w:pPr>
      <w:r>
        <w:rPr/>
        <w:t>such provision shall be construed or deemed amended to the extent necessary to conform to such requirements, and no provision shall be deemed to confer upon the Committee or any other person discretion to increase the amount of compensation otherwise payable in connection with any such Award upon attainment of the applicable performance </w:t>
      </w:r>
      <w:r>
        <w:rPr>
          <w:spacing w:val="-2"/>
        </w:rPr>
        <w:t>objectives.</w:t>
      </w:r>
    </w:p>
    <w:p>
      <w:pPr>
        <w:pStyle w:val="BodyText"/>
        <w:ind w:left="0"/>
      </w:pPr>
    </w:p>
    <w:p>
      <w:pPr>
        <w:pStyle w:val="ListParagraph"/>
        <w:numPr>
          <w:ilvl w:val="1"/>
          <w:numId w:val="2"/>
        </w:numPr>
        <w:tabs>
          <w:tab w:pos="444" w:val="left" w:leader="none"/>
        </w:tabs>
        <w:spacing w:line="240" w:lineRule="auto" w:before="0" w:after="0"/>
        <w:ind w:left="100" w:right="114" w:firstLine="0"/>
        <w:jc w:val="both"/>
        <w:rPr>
          <w:sz w:val="24"/>
        </w:rPr>
      </w:pPr>
      <w:r>
        <w:rPr>
          <w:i/>
          <w:sz w:val="24"/>
        </w:rPr>
        <w:t>Certain Limitations Relating to Accounting Treatment of Awards. </w:t>
      </w:r>
      <w:r>
        <w:rPr>
          <w:sz w:val="24"/>
        </w:rPr>
        <w:t>Other provisions of the Plan notwithstanding, the Committee’s authority under the Plan is limited to the</w:t>
      </w:r>
      <w:r>
        <w:rPr>
          <w:spacing w:val="40"/>
          <w:sz w:val="24"/>
        </w:rPr>
        <w:t> </w:t>
      </w:r>
      <w:r>
        <w:rPr>
          <w:sz w:val="24"/>
        </w:rPr>
        <w:t>extent necessary to ensure that any Option or other Award of a type that the Committee has intended to be subject to fixed accounting with a measurement date at the date of grant or the date performance conditions are satisfied under APB 25 shall not become subject to “variable” accounting solely due to the existence of such authority, unless the Committee specifically determines that the Award shall remain outstanding despite such “variable” accounting.</w:t>
      </w:r>
    </w:p>
    <w:p>
      <w:pPr>
        <w:pStyle w:val="BodyText"/>
        <w:spacing w:before="1"/>
        <w:ind w:left="0"/>
      </w:pPr>
    </w:p>
    <w:p>
      <w:pPr>
        <w:pStyle w:val="ListParagraph"/>
        <w:numPr>
          <w:ilvl w:val="1"/>
          <w:numId w:val="2"/>
        </w:numPr>
        <w:tabs>
          <w:tab w:pos="437" w:val="left" w:leader="none"/>
        </w:tabs>
        <w:spacing w:line="240" w:lineRule="auto" w:before="0" w:after="0"/>
        <w:ind w:left="100" w:right="122" w:firstLine="0"/>
        <w:jc w:val="both"/>
        <w:rPr>
          <w:sz w:val="24"/>
        </w:rPr>
      </w:pPr>
      <w:r>
        <w:rPr>
          <w:i/>
          <w:sz w:val="24"/>
        </w:rPr>
        <w:t>Governing Law. </w:t>
      </w:r>
      <w:r>
        <w:rPr>
          <w:sz w:val="24"/>
        </w:rPr>
        <w:t>The validity, construction, and effect of the Plan, any rules and regulations relating to the Plan and any Award document shall be determined in accordance with the laws of the State of Delaware, without giving effect to principles of conflicts of laws, and applicable provisions of federal law.</w:t>
      </w:r>
    </w:p>
    <w:p>
      <w:pPr>
        <w:pStyle w:val="BodyText"/>
        <w:ind w:left="0"/>
      </w:pPr>
    </w:p>
    <w:p>
      <w:pPr>
        <w:pStyle w:val="ListParagraph"/>
        <w:numPr>
          <w:ilvl w:val="1"/>
          <w:numId w:val="2"/>
        </w:numPr>
        <w:tabs>
          <w:tab w:pos="529" w:val="left" w:leader="none"/>
        </w:tabs>
        <w:spacing w:line="240" w:lineRule="auto" w:before="0" w:after="0"/>
        <w:ind w:left="100" w:right="116" w:firstLine="0"/>
        <w:jc w:val="both"/>
        <w:rPr>
          <w:sz w:val="24"/>
        </w:rPr>
      </w:pPr>
      <w:r>
        <w:rPr>
          <w:i/>
          <w:sz w:val="24"/>
        </w:rPr>
        <w:t>Awards to Participants Outside the United States. </w:t>
      </w:r>
      <w:r>
        <w:rPr>
          <w:sz w:val="24"/>
        </w:rPr>
        <w:t>The Committee may modify the terms of any Award under the Plan made to or held by a Participant who is then resident or primarily employed outside of the United States in any manner deemed by the Committee to be necessary or appropriate in order that such Award shall conform to</w:t>
      </w:r>
      <w:r>
        <w:rPr>
          <w:spacing w:val="80"/>
          <w:sz w:val="24"/>
        </w:rPr>
        <w:t> </w:t>
      </w:r>
      <w:r>
        <w:rPr>
          <w:sz w:val="24"/>
        </w:rPr>
        <w:t>laws, regulations, and customs of the country in which the Participant is then resident or primarily employed, or so that the value and other benefits of the Award to the Participant, as affected by foreign tax laws and other restrictions applicable as a result of the Participant’s residence or employment abroad, shall be comparable to the value of such an Award to a Participant who is resident or primarily employed in the United States. An Award may be modified under this Section 11(m) in a manner that is inconsistent with the express terms of the Plan, so long as such modifications will not contravene any applicable law or regulation or result in actual liability under Section 16(b) of the Exchange Act for the Participant whose Award is modified.</w:t>
      </w:r>
    </w:p>
    <w:p>
      <w:pPr>
        <w:pStyle w:val="BodyText"/>
        <w:spacing w:before="1"/>
        <w:ind w:left="0"/>
      </w:pPr>
    </w:p>
    <w:p>
      <w:pPr>
        <w:pStyle w:val="ListParagraph"/>
        <w:numPr>
          <w:ilvl w:val="1"/>
          <w:numId w:val="2"/>
        </w:numPr>
        <w:tabs>
          <w:tab w:pos="473" w:val="left" w:leader="none"/>
        </w:tabs>
        <w:spacing w:line="240" w:lineRule="auto" w:before="0" w:after="0"/>
        <w:ind w:left="100" w:right="117" w:firstLine="0"/>
        <w:jc w:val="both"/>
        <w:rPr>
          <w:sz w:val="24"/>
        </w:rPr>
      </w:pPr>
      <w:r>
        <w:rPr>
          <w:i/>
          <w:sz w:val="24"/>
        </w:rPr>
        <w:t>Limitation on Rights Conferred under Plan. </w:t>
      </w:r>
      <w:r>
        <w:rPr>
          <w:sz w:val="24"/>
        </w:rPr>
        <w:t>Neither the Plan nor any action taken hereunder shall be construed as (i) giving any Eligible Person or Participant the right to continue as an Eligible Person or Participant or in the employ or service of the Company or a subsidiary or affiliate, (ii) interfering in any way with the right of the Company or a subsidiary or affiliate to terminate any Eligible Person’s or Participant’s employment or service at any time, (iii) giving an Eligible Person or Participant any claim to be granted any Award under the Plan or to be treated uniformly with other Participants and employees, or (iv) conferring on a Participant any of the rights of a stockholder of the Company unless and until the Participant is duly issued or transferred shares of Stock in accordance with the terms of an Award or an Option is duly exercised. Except as expressly</w:t>
      </w:r>
      <w:r>
        <w:rPr>
          <w:spacing w:val="6"/>
          <w:sz w:val="24"/>
        </w:rPr>
        <w:t> </w:t>
      </w:r>
      <w:r>
        <w:rPr>
          <w:sz w:val="24"/>
        </w:rPr>
        <w:t>provided</w:t>
      </w:r>
      <w:r>
        <w:rPr>
          <w:spacing w:val="13"/>
          <w:sz w:val="24"/>
        </w:rPr>
        <w:t> </w:t>
      </w:r>
      <w:r>
        <w:rPr>
          <w:sz w:val="24"/>
        </w:rPr>
        <w:t>in</w:t>
      </w:r>
      <w:r>
        <w:rPr>
          <w:spacing w:val="14"/>
          <w:sz w:val="24"/>
        </w:rPr>
        <w:t> </w:t>
      </w:r>
      <w:r>
        <w:rPr>
          <w:sz w:val="24"/>
        </w:rPr>
        <w:t>the</w:t>
      </w:r>
      <w:r>
        <w:rPr>
          <w:spacing w:val="13"/>
          <w:sz w:val="24"/>
        </w:rPr>
        <w:t> </w:t>
      </w:r>
      <w:r>
        <w:rPr>
          <w:sz w:val="24"/>
        </w:rPr>
        <w:t>Plan</w:t>
      </w:r>
      <w:r>
        <w:rPr>
          <w:spacing w:val="13"/>
          <w:sz w:val="24"/>
        </w:rPr>
        <w:t> </w:t>
      </w:r>
      <w:r>
        <w:rPr>
          <w:sz w:val="24"/>
        </w:rPr>
        <w:t>and</w:t>
      </w:r>
      <w:r>
        <w:rPr>
          <w:spacing w:val="14"/>
          <w:sz w:val="24"/>
        </w:rPr>
        <w:t> </w:t>
      </w:r>
      <w:r>
        <w:rPr>
          <w:sz w:val="24"/>
        </w:rPr>
        <w:t>an</w:t>
      </w:r>
      <w:r>
        <w:rPr>
          <w:spacing w:val="14"/>
          <w:sz w:val="24"/>
        </w:rPr>
        <w:t> </w:t>
      </w:r>
      <w:r>
        <w:rPr>
          <w:sz w:val="24"/>
        </w:rPr>
        <w:t>Award</w:t>
      </w:r>
      <w:r>
        <w:rPr>
          <w:spacing w:val="13"/>
          <w:sz w:val="24"/>
        </w:rPr>
        <w:t> </w:t>
      </w:r>
      <w:r>
        <w:rPr>
          <w:sz w:val="24"/>
        </w:rPr>
        <w:t>document,</w:t>
      </w:r>
      <w:r>
        <w:rPr>
          <w:spacing w:val="14"/>
          <w:sz w:val="24"/>
        </w:rPr>
        <w:t> </w:t>
      </w:r>
      <w:r>
        <w:rPr>
          <w:sz w:val="24"/>
        </w:rPr>
        <w:t>neither</w:t>
      </w:r>
      <w:r>
        <w:rPr>
          <w:spacing w:val="13"/>
          <w:sz w:val="24"/>
        </w:rPr>
        <w:t> </w:t>
      </w:r>
      <w:r>
        <w:rPr>
          <w:sz w:val="24"/>
        </w:rPr>
        <w:t>the</w:t>
      </w:r>
      <w:r>
        <w:rPr>
          <w:spacing w:val="13"/>
          <w:sz w:val="24"/>
        </w:rPr>
        <w:t> </w:t>
      </w:r>
      <w:r>
        <w:rPr>
          <w:sz w:val="24"/>
        </w:rPr>
        <w:t>Plan</w:t>
      </w:r>
      <w:r>
        <w:rPr>
          <w:spacing w:val="13"/>
          <w:sz w:val="24"/>
        </w:rPr>
        <w:t> </w:t>
      </w:r>
      <w:r>
        <w:rPr>
          <w:sz w:val="24"/>
        </w:rPr>
        <w:t>nor</w:t>
      </w:r>
      <w:r>
        <w:rPr>
          <w:spacing w:val="13"/>
          <w:sz w:val="24"/>
        </w:rPr>
        <w:t> </w:t>
      </w:r>
      <w:r>
        <w:rPr>
          <w:sz w:val="24"/>
        </w:rPr>
        <w:t>any</w:t>
      </w:r>
      <w:r>
        <w:rPr>
          <w:spacing w:val="9"/>
          <w:sz w:val="24"/>
        </w:rPr>
        <w:t> </w:t>
      </w:r>
      <w:r>
        <w:rPr>
          <w:spacing w:val="-2"/>
          <w:sz w:val="24"/>
        </w:rPr>
        <w:t>Award</w:t>
      </w:r>
    </w:p>
    <w:p>
      <w:pPr>
        <w:spacing w:after="0" w:line="240" w:lineRule="auto"/>
        <w:jc w:val="both"/>
        <w:rPr>
          <w:sz w:val="24"/>
        </w:rPr>
        <w:sectPr>
          <w:pgSz w:w="12240" w:h="15840"/>
          <w:pgMar w:header="0" w:footer="698" w:top="1360" w:bottom="880" w:left="1700" w:right="1680"/>
        </w:sectPr>
      </w:pPr>
    </w:p>
    <w:p>
      <w:pPr>
        <w:pStyle w:val="BodyText"/>
        <w:spacing w:before="72"/>
        <w:ind w:right="102"/>
      </w:pPr>
      <w:r>
        <w:rPr/>
        <w:t>document</w:t>
      </w:r>
      <w:r>
        <w:rPr>
          <w:spacing w:val="32"/>
        </w:rPr>
        <w:t> </w:t>
      </w:r>
      <w:r>
        <w:rPr/>
        <w:t>shall</w:t>
      </w:r>
      <w:r>
        <w:rPr>
          <w:spacing w:val="33"/>
        </w:rPr>
        <w:t> </w:t>
      </w:r>
      <w:r>
        <w:rPr/>
        <w:t>confer</w:t>
      </w:r>
      <w:r>
        <w:rPr>
          <w:spacing w:val="32"/>
        </w:rPr>
        <w:t> </w:t>
      </w:r>
      <w:r>
        <w:rPr/>
        <w:t>on</w:t>
      </w:r>
      <w:r>
        <w:rPr>
          <w:spacing w:val="32"/>
        </w:rPr>
        <w:t> </w:t>
      </w:r>
      <w:r>
        <w:rPr/>
        <w:t>any</w:t>
      </w:r>
      <w:r>
        <w:rPr>
          <w:spacing w:val="27"/>
        </w:rPr>
        <w:t> </w:t>
      </w:r>
      <w:r>
        <w:rPr/>
        <w:t>person</w:t>
      </w:r>
      <w:r>
        <w:rPr>
          <w:spacing w:val="32"/>
        </w:rPr>
        <w:t> </w:t>
      </w:r>
      <w:r>
        <w:rPr/>
        <w:t>other</w:t>
      </w:r>
      <w:r>
        <w:rPr>
          <w:spacing w:val="31"/>
        </w:rPr>
        <w:t> </w:t>
      </w:r>
      <w:r>
        <w:rPr/>
        <w:t>than</w:t>
      </w:r>
      <w:r>
        <w:rPr>
          <w:spacing w:val="34"/>
        </w:rPr>
        <w:t> </w:t>
      </w:r>
      <w:r>
        <w:rPr/>
        <w:t>the</w:t>
      </w:r>
      <w:r>
        <w:rPr>
          <w:spacing w:val="32"/>
        </w:rPr>
        <w:t> </w:t>
      </w:r>
      <w:r>
        <w:rPr/>
        <w:t>Company</w:t>
      </w:r>
      <w:r>
        <w:rPr>
          <w:spacing w:val="27"/>
        </w:rPr>
        <w:t> </w:t>
      </w:r>
      <w:r>
        <w:rPr/>
        <w:t>and</w:t>
      </w:r>
      <w:r>
        <w:rPr>
          <w:spacing w:val="32"/>
        </w:rPr>
        <w:t> </w:t>
      </w:r>
      <w:r>
        <w:rPr/>
        <w:t>the</w:t>
      </w:r>
      <w:r>
        <w:rPr>
          <w:spacing w:val="34"/>
        </w:rPr>
        <w:t> </w:t>
      </w:r>
      <w:r>
        <w:rPr/>
        <w:t>Participant</w:t>
      </w:r>
      <w:r>
        <w:rPr>
          <w:spacing w:val="33"/>
        </w:rPr>
        <w:t> </w:t>
      </w:r>
      <w:r>
        <w:rPr/>
        <w:t>any rights or remedies thereunder.</w:t>
      </w:r>
    </w:p>
    <w:p>
      <w:pPr>
        <w:pStyle w:val="BodyText"/>
        <w:ind w:left="0"/>
      </w:pPr>
    </w:p>
    <w:p>
      <w:pPr>
        <w:pStyle w:val="ListParagraph"/>
        <w:numPr>
          <w:ilvl w:val="1"/>
          <w:numId w:val="2"/>
        </w:numPr>
        <w:tabs>
          <w:tab w:pos="468" w:val="left" w:leader="none"/>
        </w:tabs>
        <w:spacing w:line="240" w:lineRule="auto" w:before="0" w:after="0"/>
        <w:ind w:left="100" w:right="115" w:firstLine="0"/>
        <w:jc w:val="left"/>
        <w:rPr>
          <w:sz w:val="24"/>
        </w:rPr>
      </w:pPr>
      <w:r>
        <w:rPr>
          <w:i/>
          <w:sz w:val="24"/>
        </w:rPr>
        <w:t>Severability;</w:t>
      </w:r>
      <w:r>
        <w:rPr>
          <w:i/>
          <w:spacing w:val="27"/>
          <w:sz w:val="24"/>
        </w:rPr>
        <w:t> </w:t>
      </w:r>
      <w:r>
        <w:rPr>
          <w:i/>
          <w:sz w:val="24"/>
        </w:rPr>
        <w:t>Entire</w:t>
      </w:r>
      <w:r>
        <w:rPr>
          <w:i/>
          <w:spacing w:val="27"/>
          <w:sz w:val="24"/>
        </w:rPr>
        <w:t> </w:t>
      </w:r>
      <w:r>
        <w:rPr>
          <w:i/>
          <w:sz w:val="24"/>
        </w:rPr>
        <w:t>Agreement.</w:t>
      </w:r>
      <w:r>
        <w:rPr>
          <w:i/>
          <w:spacing w:val="33"/>
          <w:sz w:val="24"/>
        </w:rPr>
        <w:t> </w:t>
      </w:r>
      <w:r>
        <w:rPr>
          <w:sz w:val="24"/>
        </w:rPr>
        <w:t>If</w:t>
      </w:r>
      <w:r>
        <w:rPr>
          <w:spacing w:val="27"/>
          <w:sz w:val="24"/>
        </w:rPr>
        <w:t> </w:t>
      </w:r>
      <w:r>
        <w:rPr>
          <w:sz w:val="24"/>
        </w:rPr>
        <w:t>any</w:t>
      </w:r>
      <w:r>
        <w:rPr>
          <w:spacing w:val="24"/>
          <w:sz w:val="24"/>
        </w:rPr>
        <w:t> </w:t>
      </w:r>
      <w:r>
        <w:rPr>
          <w:sz w:val="24"/>
        </w:rPr>
        <w:t>of</w:t>
      </w:r>
      <w:r>
        <w:rPr>
          <w:spacing w:val="27"/>
          <w:sz w:val="24"/>
        </w:rPr>
        <w:t> </w:t>
      </w:r>
      <w:r>
        <w:rPr>
          <w:sz w:val="24"/>
        </w:rPr>
        <w:t>the</w:t>
      </w:r>
      <w:r>
        <w:rPr>
          <w:spacing w:val="27"/>
          <w:sz w:val="24"/>
        </w:rPr>
        <w:t> </w:t>
      </w:r>
      <w:r>
        <w:rPr>
          <w:sz w:val="24"/>
        </w:rPr>
        <w:t>provisions</w:t>
      </w:r>
      <w:r>
        <w:rPr>
          <w:spacing w:val="28"/>
          <w:sz w:val="24"/>
        </w:rPr>
        <w:t> </w:t>
      </w:r>
      <w:r>
        <w:rPr>
          <w:sz w:val="24"/>
        </w:rPr>
        <w:t>of</w:t>
      </w:r>
      <w:r>
        <w:rPr>
          <w:spacing w:val="27"/>
          <w:sz w:val="24"/>
        </w:rPr>
        <w:t> </w:t>
      </w:r>
      <w:r>
        <w:rPr>
          <w:sz w:val="24"/>
        </w:rPr>
        <w:t>this</w:t>
      </w:r>
      <w:r>
        <w:rPr>
          <w:spacing w:val="26"/>
          <w:sz w:val="24"/>
        </w:rPr>
        <w:t> </w:t>
      </w:r>
      <w:r>
        <w:rPr>
          <w:sz w:val="24"/>
        </w:rPr>
        <w:t>Plan</w:t>
      </w:r>
      <w:r>
        <w:rPr>
          <w:spacing w:val="26"/>
          <w:sz w:val="24"/>
        </w:rPr>
        <w:t> </w:t>
      </w:r>
      <w:r>
        <w:rPr>
          <w:sz w:val="24"/>
        </w:rPr>
        <w:t>or</w:t>
      </w:r>
      <w:r>
        <w:rPr>
          <w:spacing w:val="27"/>
          <w:sz w:val="24"/>
        </w:rPr>
        <w:t> </w:t>
      </w:r>
      <w:r>
        <w:rPr>
          <w:sz w:val="24"/>
        </w:rPr>
        <w:t>any</w:t>
      </w:r>
      <w:r>
        <w:rPr>
          <w:spacing w:val="24"/>
          <w:sz w:val="24"/>
        </w:rPr>
        <w:t> </w:t>
      </w:r>
      <w:r>
        <w:rPr>
          <w:sz w:val="24"/>
        </w:rPr>
        <w:t>Award document is</w:t>
      </w:r>
      <w:r>
        <w:rPr>
          <w:spacing w:val="22"/>
          <w:sz w:val="24"/>
        </w:rPr>
        <w:t> </w:t>
      </w:r>
      <w:r>
        <w:rPr>
          <w:sz w:val="24"/>
        </w:rPr>
        <w:t>finally held</w:t>
      </w:r>
      <w:r>
        <w:rPr>
          <w:spacing w:val="24"/>
          <w:sz w:val="24"/>
        </w:rPr>
        <w:t> </w:t>
      </w:r>
      <w:r>
        <w:rPr>
          <w:sz w:val="24"/>
        </w:rPr>
        <w:t>to</w:t>
      </w:r>
      <w:r>
        <w:rPr>
          <w:spacing w:val="22"/>
          <w:sz w:val="24"/>
        </w:rPr>
        <w:t> </w:t>
      </w:r>
      <w:r>
        <w:rPr>
          <w:sz w:val="24"/>
        </w:rPr>
        <w:t>be invalid,</w:t>
      </w:r>
      <w:r>
        <w:rPr>
          <w:spacing w:val="22"/>
          <w:sz w:val="24"/>
        </w:rPr>
        <w:t> </w:t>
      </w:r>
      <w:r>
        <w:rPr>
          <w:sz w:val="24"/>
        </w:rPr>
        <w:t>illegal</w:t>
      </w:r>
      <w:r>
        <w:rPr>
          <w:spacing w:val="22"/>
          <w:sz w:val="24"/>
        </w:rPr>
        <w:t> </w:t>
      </w:r>
      <w:r>
        <w:rPr>
          <w:sz w:val="24"/>
        </w:rPr>
        <w:t>or</w:t>
      </w:r>
      <w:r>
        <w:rPr>
          <w:spacing w:val="23"/>
          <w:sz w:val="24"/>
        </w:rPr>
        <w:t> </w:t>
      </w:r>
      <w:r>
        <w:rPr>
          <w:sz w:val="24"/>
        </w:rPr>
        <w:t>unenforceable</w:t>
      </w:r>
      <w:r>
        <w:rPr>
          <w:spacing w:val="23"/>
          <w:sz w:val="24"/>
        </w:rPr>
        <w:t> </w:t>
      </w:r>
      <w:r>
        <w:rPr>
          <w:sz w:val="24"/>
        </w:rPr>
        <w:t>(whether in whole or in part),</w:t>
      </w:r>
      <w:r>
        <w:rPr>
          <w:spacing w:val="24"/>
          <w:sz w:val="24"/>
        </w:rPr>
        <w:t> </w:t>
      </w:r>
      <w:r>
        <w:rPr>
          <w:sz w:val="24"/>
        </w:rPr>
        <w:t>such</w:t>
      </w:r>
      <w:r>
        <w:rPr>
          <w:spacing w:val="23"/>
          <w:sz w:val="24"/>
        </w:rPr>
        <w:t> </w:t>
      </w:r>
      <w:r>
        <w:rPr>
          <w:sz w:val="24"/>
        </w:rPr>
        <w:t>provision</w:t>
      </w:r>
      <w:r>
        <w:rPr>
          <w:spacing w:val="24"/>
          <w:sz w:val="24"/>
        </w:rPr>
        <w:t> </w:t>
      </w:r>
      <w:r>
        <w:rPr>
          <w:sz w:val="24"/>
        </w:rPr>
        <w:t>shall</w:t>
      </w:r>
      <w:r>
        <w:rPr>
          <w:spacing w:val="24"/>
          <w:sz w:val="24"/>
        </w:rPr>
        <w:t> </w:t>
      </w:r>
      <w:r>
        <w:rPr>
          <w:sz w:val="24"/>
        </w:rPr>
        <w:t>be</w:t>
      </w:r>
      <w:r>
        <w:rPr>
          <w:spacing w:val="23"/>
          <w:sz w:val="24"/>
        </w:rPr>
        <w:t> </w:t>
      </w:r>
      <w:r>
        <w:rPr>
          <w:sz w:val="24"/>
        </w:rPr>
        <w:t>deemed</w:t>
      </w:r>
      <w:r>
        <w:rPr>
          <w:spacing w:val="23"/>
          <w:sz w:val="24"/>
        </w:rPr>
        <w:t> </w:t>
      </w:r>
      <w:r>
        <w:rPr>
          <w:sz w:val="24"/>
        </w:rPr>
        <w:t>modified</w:t>
      </w:r>
      <w:r>
        <w:rPr>
          <w:spacing w:val="26"/>
          <w:sz w:val="24"/>
        </w:rPr>
        <w:t> </w:t>
      </w:r>
      <w:r>
        <w:rPr>
          <w:sz w:val="24"/>
        </w:rPr>
        <w:t>to</w:t>
      </w:r>
      <w:r>
        <w:rPr>
          <w:spacing w:val="24"/>
          <w:sz w:val="24"/>
        </w:rPr>
        <w:t> </w:t>
      </w:r>
      <w:r>
        <w:rPr>
          <w:sz w:val="24"/>
        </w:rPr>
        <w:t>the</w:t>
      </w:r>
      <w:r>
        <w:rPr>
          <w:spacing w:val="23"/>
          <w:sz w:val="24"/>
        </w:rPr>
        <w:t> </w:t>
      </w:r>
      <w:r>
        <w:rPr>
          <w:sz w:val="24"/>
        </w:rPr>
        <w:t>extent,</w:t>
      </w:r>
      <w:r>
        <w:rPr>
          <w:spacing w:val="24"/>
          <w:sz w:val="24"/>
        </w:rPr>
        <w:t> </w:t>
      </w:r>
      <w:r>
        <w:rPr>
          <w:sz w:val="24"/>
        </w:rPr>
        <w:t>but</w:t>
      </w:r>
      <w:r>
        <w:rPr>
          <w:spacing w:val="24"/>
          <w:sz w:val="24"/>
        </w:rPr>
        <w:t> </w:t>
      </w:r>
      <w:r>
        <w:rPr>
          <w:sz w:val="24"/>
        </w:rPr>
        <w:t>only</w:t>
      </w:r>
      <w:r>
        <w:rPr>
          <w:spacing w:val="19"/>
          <w:sz w:val="24"/>
        </w:rPr>
        <w:t> </w:t>
      </w:r>
      <w:r>
        <w:rPr>
          <w:sz w:val="24"/>
        </w:rPr>
        <w:t>to</w:t>
      </w:r>
      <w:r>
        <w:rPr>
          <w:spacing w:val="26"/>
          <w:sz w:val="24"/>
        </w:rPr>
        <w:t> </w:t>
      </w:r>
      <w:r>
        <w:rPr>
          <w:sz w:val="24"/>
        </w:rPr>
        <w:t>the</w:t>
      </w:r>
      <w:r>
        <w:rPr>
          <w:spacing w:val="23"/>
          <w:sz w:val="24"/>
        </w:rPr>
        <w:t> </w:t>
      </w:r>
      <w:r>
        <w:rPr>
          <w:sz w:val="24"/>
        </w:rPr>
        <w:t>extent,</w:t>
      </w:r>
      <w:r>
        <w:rPr>
          <w:spacing w:val="24"/>
          <w:sz w:val="24"/>
        </w:rPr>
        <w:t> </w:t>
      </w:r>
      <w:r>
        <w:rPr>
          <w:sz w:val="24"/>
        </w:rPr>
        <w:t>of such invalidity, illegality or unenforceability, and the remaining provisions shall not be</w:t>
      </w:r>
      <w:r>
        <w:rPr>
          <w:spacing w:val="40"/>
          <w:sz w:val="24"/>
        </w:rPr>
        <w:t> </w:t>
      </w:r>
      <w:r>
        <w:rPr>
          <w:sz w:val="24"/>
        </w:rPr>
        <w:t>affected</w:t>
      </w:r>
      <w:r>
        <w:rPr>
          <w:spacing w:val="28"/>
          <w:sz w:val="24"/>
        </w:rPr>
        <w:t> </w:t>
      </w:r>
      <w:r>
        <w:rPr>
          <w:sz w:val="24"/>
        </w:rPr>
        <w:t>thereby;</w:t>
      </w:r>
      <w:r>
        <w:rPr>
          <w:spacing w:val="29"/>
          <w:sz w:val="24"/>
        </w:rPr>
        <w:t> </w:t>
      </w:r>
      <w:r>
        <w:rPr>
          <w:sz w:val="24"/>
        </w:rPr>
        <w:t>provided,</w:t>
      </w:r>
      <w:r>
        <w:rPr>
          <w:spacing w:val="28"/>
          <w:sz w:val="24"/>
        </w:rPr>
        <w:t> </w:t>
      </w:r>
      <w:r>
        <w:rPr>
          <w:sz w:val="24"/>
        </w:rPr>
        <w:t>that,</w:t>
      </w:r>
      <w:r>
        <w:rPr>
          <w:spacing w:val="28"/>
          <w:sz w:val="24"/>
        </w:rPr>
        <w:t> </w:t>
      </w:r>
      <w:r>
        <w:rPr>
          <w:sz w:val="24"/>
        </w:rPr>
        <w:t>if</w:t>
      </w:r>
      <w:r>
        <w:rPr>
          <w:spacing w:val="28"/>
          <w:sz w:val="24"/>
        </w:rPr>
        <w:t> </w:t>
      </w:r>
      <w:r>
        <w:rPr>
          <w:sz w:val="24"/>
        </w:rPr>
        <w:t>any</w:t>
      </w:r>
      <w:r>
        <w:rPr>
          <w:spacing w:val="25"/>
          <w:sz w:val="24"/>
        </w:rPr>
        <w:t> </w:t>
      </w:r>
      <w:r>
        <w:rPr>
          <w:sz w:val="24"/>
        </w:rPr>
        <w:t>of</w:t>
      </w:r>
      <w:r>
        <w:rPr>
          <w:spacing w:val="28"/>
          <w:sz w:val="24"/>
        </w:rPr>
        <w:t> </w:t>
      </w:r>
      <w:r>
        <w:rPr>
          <w:sz w:val="24"/>
        </w:rPr>
        <w:t>such</w:t>
      </w:r>
      <w:r>
        <w:rPr>
          <w:spacing w:val="30"/>
          <w:sz w:val="24"/>
        </w:rPr>
        <w:t> </w:t>
      </w:r>
      <w:r>
        <w:rPr>
          <w:sz w:val="24"/>
        </w:rPr>
        <w:t>provisions</w:t>
      </w:r>
      <w:r>
        <w:rPr>
          <w:spacing w:val="29"/>
          <w:sz w:val="24"/>
        </w:rPr>
        <w:t> </w:t>
      </w:r>
      <w:r>
        <w:rPr>
          <w:sz w:val="24"/>
        </w:rPr>
        <w:t>is</w:t>
      </w:r>
      <w:r>
        <w:rPr>
          <w:spacing w:val="29"/>
          <w:sz w:val="24"/>
        </w:rPr>
        <w:t> </w:t>
      </w:r>
      <w:r>
        <w:rPr>
          <w:sz w:val="24"/>
        </w:rPr>
        <w:t>finally</w:t>
      </w:r>
      <w:r>
        <w:rPr>
          <w:spacing w:val="22"/>
          <w:sz w:val="24"/>
        </w:rPr>
        <w:t> </w:t>
      </w:r>
      <w:r>
        <w:rPr>
          <w:sz w:val="24"/>
        </w:rPr>
        <w:t>held</w:t>
      </w:r>
      <w:r>
        <w:rPr>
          <w:spacing w:val="28"/>
          <w:sz w:val="24"/>
        </w:rPr>
        <w:t> </w:t>
      </w:r>
      <w:r>
        <w:rPr>
          <w:sz w:val="24"/>
        </w:rPr>
        <w:t>to</w:t>
      </w:r>
      <w:r>
        <w:rPr>
          <w:spacing w:val="29"/>
          <w:sz w:val="24"/>
        </w:rPr>
        <w:t> </w:t>
      </w:r>
      <w:r>
        <w:rPr>
          <w:sz w:val="24"/>
        </w:rPr>
        <w:t>be</w:t>
      </w:r>
      <w:r>
        <w:rPr>
          <w:spacing w:val="28"/>
          <w:sz w:val="24"/>
        </w:rPr>
        <w:t> </w:t>
      </w:r>
      <w:r>
        <w:rPr>
          <w:sz w:val="24"/>
        </w:rPr>
        <w:t>invalid, illegal,</w:t>
      </w:r>
      <w:r>
        <w:rPr>
          <w:spacing w:val="69"/>
          <w:sz w:val="24"/>
        </w:rPr>
        <w:t> </w:t>
      </w:r>
      <w:r>
        <w:rPr>
          <w:sz w:val="24"/>
        </w:rPr>
        <w:t>or</w:t>
      </w:r>
      <w:r>
        <w:rPr>
          <w:spacing w:val="68"/>
          <w:sz w:val="24"/>
        </w:rPr>
        <w:t> </w:t>
      </w:r>
      <w:r>
        <w:rPr>
          <w:sz w:val="24"/>
        </w:rPr>
        <w:t>unenforceable</w:t>
      </w:r>
      <w:r>
        <w:rPr>
          <w:spacing w:val="67"/>
          <w:sz w:val="24"/>
        </w:rPr>
        <w:t> </w:t>
      </w:r>
      <w:r>
        <w:rPr>
          <w:sz w:val="24"/>
        </w:rPr>
        <w:t>because</w:t>
      </w:r>
      <w:r>
        <w:rPr>
          <w:spacing w:val="70"/>
          <w:sz w:val="24"/>
        </w:rPr>
        <w:t> </w:t>
      </w:r>
      <w:r>
        <w:rPr>
          <w:sz w:val="24"/>
        </w:rPr>
        <w:t>it</w:t>
      </w:r>
      <w:r>
        <w:rPr>
          <w:spacing w:val="69"/>
          <w:sz w:val="24"/>
        </w:rPr>
        <w:t> </w:t>
      </w:r>
      <w:r>
        <w:rPr>
          <w:sz w:val="24"/>
        </w:rPr>
        <w:t>exceeds</w:t>
      </w:r>
      <w:r>
        <w:rPr>
          <w:spacing w:val="71"/>
          <w:sz w:val="24"/>
        </w:rPr>
        <w:t> </w:t>
      </w:r>
      <w:r>
        <w:rPr>
          <w:sz w:val="24"/>
        </w:rPr>
        <w:t>the</w:t>
      </w:r>
      <w:r>
        <w:rPr>
          <w:spacing w:val="68"/>
          <w:sz w:val="24"/>
        </w:rPr>
        <w:t> </w:t>
      </w:r>
      <w:r>
        <w:rPr>
          <w:sz w:val="24"/>
        </w:rPr>
        <w:t>maximum</w:t>
      </w:r>
      <w:r>
        <w:rPr>
          <w:spacing w:val="69"/>
          <w:sz w:val="24"/>
        </w:rPr>
        <w:t> </w:t>
      </w:r>
      <w:r>
        <w:rPr>
          <w:sz w:val="24"/>
        </w:rPr>
        <w:t>scope</w:t>
      </w:r>
      <w:r>
        <w:rPr>
          <w:spacing w:val="67"/>
          <w:sz w:val="24"/>
        </w:rPr>
        <w:t> </w:t>
      </w:r>
      <w:r>
        <w:rPr>
          <w:sz w:val="24"/>
        </w:rPr>
        <w:t>determined</w:t>
      </w:r>
      <w:r>
        <w:rPr>
          <w:spacing w:val="77"/>
          <w:sz w:val="24"/>
        </w:rPr>
        <w:t> </w:t>
      </w:r>
      <w:r>
        <w:rPr>
          <w:sz w:val="24"/>
        </w:rPr>
        <w:t>to</w:t>
      </w:r>
      <w:r>
        <w:rPr>
          <w:spacing w:val="69"/>
          <w:sz w:val="24"/>
        </w:rPr>
        <w:t> </w:t>
      </w:r>
      <w:r>
        <w:rPr>
          <w:sz w:val="24"/>
        </w:rPr>
        <w:t>be acceptable to permit such provision to be enforceable, such provision shall be deemed to be</w:t>
      </w:r>
      <w:r>
        <w:rPr>
          <w:spacing w:val="-3"/>
          <w:sz w:val="24"/>
        </w:rPr>
        <w:t> </w:t>
      </w:r>
      <w:r>
        <w:rPr>
          <w:sz w:val="24"/>
        </w:rPr>
        <w:t>modified</w:t>
      </w:r>
      <w:r>
        <w:rPr>
          <w:spacing w:val="-2"/>
          <w:sz w:val="24"/>
        </w:rPr>
        <w:t> </w:t>
      </w:r>
      <w:r>
        <w:rPr>
          <w:sz w:val="24"/>
        </w:rPr>
        <w:t>to</w:t>
      </w:r>
      <w:r>
        <w:rPr>
          <w:spacing w:val="-2"/>
          <w:sz w:val="24"/>
        </w:rPr>
        <w:t> </w:t>
      </w:r>
      <w:r>
        <w:rPr>
          <w:sz w:val="24"/>
        </w:rPr>
        <w:t>the</w:t>
      </w:r>
      <w:r>
        <w:rPr>
          <w:spacing w:val="-3"/>
          <w:sz w:val="24"/>
        </w:rPr>
        <w:t> </w:t>
      </w:r>
      <w:r>
        <w:rPr>
          <w:sz w:val="24"/>
        </w:rPr>
        <w:t>minimum</w:t>
      </w:r>
      <w:r>
        <w:rPr>
          <w:spacing w:val="-2"/>
          <w:sz w:val="24"/>
        </w:rPr>
        <w:t> </w:t>
      </w:r>
      <w:r>
        <w:rPr>
          <w:sz w:val="24"/>
        </w:rPr>
        <w:t>extent</w:t>
      </w:r>
      <w:r>
        <w:rPr>
          <w:spacing w:val="-2"/>
          <w:sz w:val="24"/>
        </w:rPr>
        <w:t> </w:t>
      </w:r>
      <w:r>
        <w:rPr>
          <w:sz w:val="24"/>
        </w:rPr>
        <w:t>necessary</w:t>
      </w:r>
      <w:r>
        <w:rPr>
          <w:spacing w:val="-6"/>
          <w:sz w:val="24"/>
        </w:rPr>
        <w:t> </w:t>
      </w:r>
      <w:r>
        <w:rPr>
          <w:sz w:val="24"/>
        </w:rPr>
        <w:t>to modify</w:t>
      </w:r>
      <w:r>
        <w:rPr>
          <w:spacing w:val="-6"/>
          <w:sz w:val="24"/>
        </w:rPr>
        <w:t> </w:t>
      </w:r>
      <w:r>
        <w:rPr>
          <w:sz w:val="24"/>
        </w:rPr>
        <w:t>such</w:t>
      </w:r>
      <w:r>
        <w:rPr>
          <w:spacing w:val="-2"/>
          <w:sz w:val="24"/>
        </w:rPr>
        <w:t> </w:t>
      </w:r>
      <w:r>
        <w:rPr>
          <w:sz w:val="24"/>
        </w:rPr>
        <w:t>scope</w:t>
      </w:r>
      <w:r>
        <w:rPr>
          <w:spacing w:val="-3"/>
          <w:sz w:val="24"/>
        </w:rPr>
        <w:t> </w:t>
      </w:r>
      <w:r>
        <w:rPr>
          <w:sz w:val="24"/>
        </w:rPr>
        <w:t>in</w:t>
      </w:r>
      <w:r>
        <w:rPr>
          <w:spacing w:val="-2"/>
          <w:sz w:val="24"/>
        </w:rPr>
        <w:t> </w:t>
      </w:r>
      <w:r>
        <w:rPr>
          <w:sz w:val="24"/>
        </w:rPr>
        <w:t>order</w:t>
      </w:r>
      <w:r>
        <w:rPr>
          <w:spacing w:val="-1"/>
          <w:sz w:val="24"/>
        </w:rPr>
        <w:t> </w:t>
      </w:r>
      <w:r>
        <w:rPr>
          <w:sz w:val="24"/>
        </w:rPr>
        <w:t>to</w:t>
      </w:r>
      <w:r>
        <w:rPr>
          <w:spacing w:val="-2"/>
          <w:sz w:val="24"/>
        </w:rPr>
        <w:t> </w:t>
      </w:r>
      <w:r>
        <w:rPr>
          <w:sz w:val="24"/>
        </w:rPr>
        <w:t>make</w:t>
      </w:r>
      <w:r>
        <w:rPr>
          <w:spacing w:val="-3"/>
          <w:sz w:val="24"/>
        </w:rPr>
        <w:t> </w:t>
      </w:r>
      <w:r>
        <w:rPr>
          <w:sz w:val="24"/>
        </w:rPr>
        <w:t>such provision enforceable hereunder. The Plan and any Award documents contain the entire agreement of the parties with respect to the subject matter thereof and supersede all prior agreements,</w:t>
      </w:r>
      <w:r>
        <w:rPr>
          <w:spacing w:val="40"/>
          <w:sz w:val="24"/>
        </w:rPr>
        <w:t> </w:t>
      </w:r>
      <w:r>
        <w:rPr>
          <w:sz w:val="24"/>
        </w:rPr>
        <w:t>promises,</w:t>
      </w:r>
      <w:r>
        <w:rPr>
          <w:spacing w:val="40"/>
          <w:sz w:val="24"/>
        </w:rPr>
        <w:t> </w:t>
      </w:r>
      <w:r>
        <w:rPr>
          <w:sz w:val="24"/>
        </w:rPr>
        <w:t>covenants,</w:t>
      </w:r>
      <w:r>
        <w:rPr>
          <w:spacing w:val="40"/>
          <w:sz w:val="24"/>
        </w:rPr>
        <w:t> </w:t>
      </w:r>
      <w:r>
        <w:rPr>
          <w:sz w:val="24"/>
        </w:rPr>
        <w:t>arrangements,</w:t>
      </w:r>
      <w:r>
        <w:rPr>
          <w:spacing w:val="40"/>
          <w:sz w:val="24"/>
        </w:rPr>
        <w:t> </w:t>
      </w:r>
      <w:r>
        <w:rPr>
          <w:sz w:val="24"/>
        </w:rPr>
        <w:t>communications,</w:t>
      </w:r>
      <w:r>
        <w:rPr>
          <w:spacing w:val="40"/>
          <w:sz w:val="24"/>
        </w:rPr>
        <w:t> </w:t>
      </w:r>
      <w:r>
        <w:rPr>
          <w:sz w:val="24"/>
        </w:rPr>
        <w:t>representations</w:t>
      </w:r>
      <w:r>
        <w:rPr>
          <w:spacing w:val="40"/>
          <w:sz w:val="24"/>
        </w:rPr>
        <w:t> </w:t>
      </w:r>
      <w:r>
        <w:rPr>
          <w:sz w:val="24"/>
        </w:rPr>
        <w:t>and warranties</w:t>
      </w:r>
      <w:r>
        <w:rPr>
          <w:spacing w:val="40"/>
          <w:sz w:val="24"/>
        </w:rPr>
        <w:t> </w:t>
      </w:r>
      <w:r>
        <w:rPr>
          <w:sz w:val="24"/>
        </w:rPr>
        <w:t>between</w:t>
      </w:r>
      <w:r>
        <w:rPr>
          <w:spacing w:val="40"/>
          <w:sz w:val="24"/>
        </w:rPr>
        <w:t> </w:t>
      </w:r>
      <w:r>
        <w:rPr>
          <w:sz w:val="24"/>
        </w:rPr>
        <w:t>them,</w:t>
      </w:r>
      <w:r>
        <w:rPr>
          <w:spacing w:val="40"/>
          <w:sz w:val="24"/>
        </w:rPr>
        <w:t> </w:t>
      </w:r>
      <w:r>
        <w:rPr>
          <w:sz w:val="24"/>
        </w:rPr>
        <w:t>whether</w:t>
      </w:r>
      <w:r>
        <w:rPr>
          <w:spacing w:val="40"/>
          <w:sz w:val="24"/>
        </w:rPr>
        <w:t> </w:t>
      </w:r>
      <w:r>
        <w:rPr>
          <w:sz w:val="24"/>
        </w:rPr>
        <w:t>written</w:t>
      </w:r>
      <w:r>
        <w:rPr>
          <w:spacing w:val="40"/>
          <w:sz w:val="24"/>
        </w:rPr>
        <w:t> </w:t>
      </w:r>
      <w:r>
        <w:rPr>
          <w:sz w:val="24"/>
        </w:rPr>
        <w:t>or</w:t>
      </w:r>
      <w:r>
        <w:rPr>
          <w:spacing w:val="40"/>
          <w:sz w:val="24"/>
        </w:rPr>
        <w:t> </w:t>
      </w:r>
      <w:r>
        <w:rPr>
          <w:sz w:val="24"/>
        </w:rPr>
        <w:t>oral</w:t>
      </w:r>
      <w:r>
        <w:rPr>
          <w:spacing w:val="40"/>
          <w:sz w:val="24"/>
        </w:rPr>
        <w:t> </w:t>
      </w:r>
      <w:r>
        <w:rPr>
          <w:sz w:val="24"/>
        </w:rPr>
        <w:t>with</w:t>
      </w:r>
      <w:r>
        <w:rPr>
          <w:spacing w:val="40"/>
          <w:sz w:val="24"/>
        </w:rPr>
        <w:t> </w:t>
      </w:r>
      <w:r>
        <w:rPr>
          <w:sz w:val="24"/>
        </w:rPr>
        <w:t>respect</w:t>
      </w:r>
      <w:r>
        <w:rPr>
          <w:spacing w:val="40"/>
          <w:sz w:val="24"/>
        </w:rPr>
        <w:t> </w:t>
      </w:r>
      <w:r>
        <w:rPr>
          <w:sz w:val="24"/>
        </w:rPr>
        <w:t>to</w:t>
      </w:r>
      <w:r>
        <w:rPr>
          <w:spacing w:val="40"/>
          <w:sz w:val="24"/>
        </w:rPr>
        <w:t> </w:t>
      </w:r>
      <w:r>
        <w:rPr>
          <w:sz w:val="24"/>
        </w:rPr>
        <w:t>the</w:t>
      </w:r>
      <w:r>
        <w:rPr>
          <w:spacing w:val="40"/>
          <w:sz w:val="24"/>
        </w:rPr>
        <w:t> </w:t>
      </w:r>
      <w:r>
        <w:rPr>
          <w:sz w:val="24"/>
        </w:rPr>
        <w:t>subject</w:t>
      </w:r>
      <w:r>
        <w:rPr>
          <w:spacing w:val="40"/>
          <w:sz w:val="24"/>
        </w:rPr>
        <w:t> </w:t>
      </w:r>
      <w:r>
        <w:rPr>
          <w:sz w:val="24"/>
        </w:rPr>
        <w:t>matter </w:t>
      </w:r>
      <w:r>
        <w:rPr>
          <w:spacing w:val="-2"/>
          <w:sz w:val="24"/>
        </w:rPr>
        <w:t>thereof.</w:t>
      </w:r>
    </w:p>
    <w:p>
      <w:pPr>
        <w:pStyle w:val="BodyText"/>
        <w:spacing w:before="1"/>
        <w:ind w:left="0"/>
      </w:pPr>
    </w:p>
    <w:p>
      <w:pPr>
        <w:pStyle w:val="ListParagraph"/>
        <w:numPr>
          <w:ilvl w:val="1"/>
          <w:numId w:val="2"/>
        </w:numPr>
        <w:tabs>
          <w:tab w:pos="459" w:val="left" w:leader="none"/>
        </w:tabs>
        <w:spacing w:line="240" w:lineRule="auto" w:before="0" w:after="0"/>
        <w:ind w:left="100" w:right="118" w:firstLine="0"/>
        <w:jc w:val="both"/>
        <w:rPr>
          <w:sz w:val="24"/>
        </w:rPr>
      </w:pPr>
      <w:r>
        <w:rPr>
          <w:i/>
          <w:sz w:val="24"/>
        </w:rPr>
        <w:t>Awards Under Preexisting Plans. </w:t>
      </w:r>
      <w:r>
        <w:rPr>
          <w:sz w:val="24"/>
        </w:rPr>
        <w:t>Upon approval of the Plan by stockholders of the Company as required under Section 11(q) hereof, no further awards shall be granted under the Preexisting Plan; however, existing awards under the Preexisting Plan shall continue to be governed by the terms and conditions of such plan.</w:t>
      </w:r>
    </w:p>
    <w:p>
      <w:pPr>
        <w:pStyle w:val="BodyText"/>
        <w:ind w:left="0"/>
      </w:pPr>
    </w:p>
    <w:p>
      <w:pPr>
        <w:pStyle w:val="ListParagraph"/>
        <w:numPr>
          <w:ilvl w:val="1"/>
          <w:numId w:val="2"/>
        </w:numPr>
        <w:tabs>
          <w:tab w:pos="447" w:val="left" w:leader="none"/>
        </w:tabs>
        <w:spacing w:line="240" w:lineRule="auto" w:before="0" w:after="0"/>
        <w:ind w:left="100" w:right="118" w:firstLine="0"/>
        <w:jc w:val="both"/>
        <w:rPr>
          <w:sz w:val="24"/>
        </w:rPr>
      </w:pPr>
      <w:r>
        <w:rPr>
          <w:i/>
          <w:sz w:val="24"/>
        </w:rPr>
        <w:t>Plan Effective Date and Termination. </w:t>
      </w:r>
      <w:r>
        <w:rPr>
          <w:sz w:val="24"/>
        </w:rPr>
        <w:t>The Plan shall become effective if, and at such time as, the stockholders of the Company</w:t>
      </w:r>
      <w:r>
        <w:rPr>
          <w:spacing w:val="-4"/>
          <w:sz w:val="24"/>
        </w:rPr>
        <w:t> </w:t>
      </w:r>
      <w:r>
        <w:rPr>
          <w:sz w:val="24"/>
        </w:rPr>
        <w:t>have approved it by</w:t>
      </w:r>
      <w:r>
        <w:rPr>
          <w:spacing w:val="-4"/>
          <w:sz w:val="24"/>
        </w:rPr>
        <w:t> </w:t>
      </w:r>
      <w:r>
        <w:rPr>
          <w:sz w:val="24"/>
        </w:rPr>
        <w:t>the affirmative votes of the holders of a majority</w:t>
      </w:r>
      <w:r>
        <w:rPr>
          <w:spacing w:val="-2"/>
          <w:sz w:val="24"/>
        </w:rPr>
        <w:t> </w:t>
      </w:r>
      <w:r>
        <w:rPr>
          <w:sz w:val="24"/>
        </w:rPr>
        <w:t>of the voting securities of the Company</w:t>
      </w:r>
      <w:r>
        <w:rPr>
          <w:spacing w:val="-2"/>
          <w:sz w:val="24"/>
        </w:rPr>
        <w:t> </w:t>
      </w:r>
      <w:r>
        <w:rPr>
          <w:sz w:val="24"/>
        </w:rPr>
        <w:t>present, or represented, and entitled to vote on the subject matter at a duly held meeting of stockholders. Unless</w:t>
      </w:r>
      <w:r>
        <w:rPr>
          <w:spacing w:val="40"/>
          <w:sz w:val="24"/>
        </w:rPr>
        <w:t> </w:t>
      </w:r>
      <w:r>
        <w:rPr>
          <w:sz w:val="24"/>
        </w:rPr>
        <w:t>earlier terminated by</w:t>
      </w:r>
      <w:r>
        <w:rPr>
          <w:spacing w:val="-3"/>
          <w:sz w:val="24"/>
        </w:rPr>
        <w:t> </w:t>
      </w:r>
      <w:r>
        <w:rPr>
          <w:sz w:val="24"/>
        </w:rPr>
        <w:t>action of the Board, the Plan will remain in effect until such time as no Stock remains available for delivery under the Plan and the Company has no further rights or obligations under the Plan with respect to outstanding Awards under the Plan.</w:t>
      </w:r>
    </w:p>
    <w:p>
      <w:pPr>
        <w:pStyle w:val="BodyText"/>
        <w:spacing w:before="1"/>
        <w:ind w:left="0"/>
      </w:pPr>
    </w:p>
    <w:p>
      <w:pPr>
        <w:pStyle w:val="ListParagraph"/>
        <w:numPr>
          <w:ilvl w:val="1"/>
          <w:numId w:val="2"/>
        </w:numPr>
        <w:tabs>
          <w:tab w:pos="453" w:val="left" w:leader="none"/>
        </w:tabs>
        <w:spacing w:line="240" w:lineRule="auto" w:before="0" w:after="0"/>
        <w:ind w:left="100" w:right="118" w:firstLine="0"/>
        <w:jc w:val="both"/>
        <w:rPr>
          <w:sz w:val="24"/>
        </w:rPr>
      </w:pPr>
      <w:r>
        <w:rPr>
          <w:i/>
          <w:sz w:val="24"/>
        </w:rPr>
        <w:t>Repricing. </w:t>
      </w:r>
      <w:r>
        <w:rPr>
          <w:sz w:val="24"/>
        </w:rPr>
        <w:t>No award that could be characterized as a “repricing” shall be made pursuant to this Plan without shareholder approval.</w:t>
      </w:r>
    </w:p>
    <w:sectPr>
      <w:pgSz w:w="12240" w:h="15840"/>
      <w:pgMar w:header="0" w:footer="698" w:top="1360" w:bottom="8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13248">
              <wp:simplePos x="0" y="0"/>
              <wp:positionH relativeFrom="page">
                <wp:posOffset>6440170</wp:posOffset>
              </wp:positionH>
              <wp:positionV relativeFrom="page">
                <wp:posOffset>9475249</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7.100006pt;margin-top:746.082642pt;width:19pt;height:15.3pt;mso-position-horizontal-relative:page;mso-position-vertical-relative:page;z-index:-15903232" type="#_x0000_t202" id="docshape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3"/>
      <w:numFmt w:val="lowerRoman"/>
      <w:lvlText w:val="(%1)"/>
      <w:lvlJc w:val="left"/>
      <w:pPr>
        <w:ind w:left="100" w:hanging="477"/>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1"/>
      <w:numFmt w:val="upperLetter"/>
      <w:lvlText w:val="(%2)"/>
      <w:lvlJc w:val="left"/>
      <w:pPr>
        <w:ind w:left="1540" w:hanging="399"/>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353" w:hanging="399"/>
      </w:pPr>
      <w:rPr>
        <w:rFonts w:hint="default"/>
        <w:lang w:val="en-US" w:eastAsia="en-US" w:bidi="ar-SA"/>
      </w:rPr>
    </w:lvl>
    <w:lvl w:ilvl="3">
      <w:start w:val="0"/>
      <w:numFmt w:val="bullet"/>
      <w:lvlText w:val="•"/>
      <w:lvlJc w:val="left"/>
      <w:pPr>
        <w:ind w:left="3166" w:hanging="399"/>
      </w:pPr>
      <w:rPr>
        <w:rFonts w:hint="default"/>
        <w:lang w:val="en-US" w:eastAsia="en-US" w:bidi="ar-SA"/>
      </w:rPr>
    </w:lvl>
    <w:lvl w:ilvl="4">
      <w:start w:val="0"/>
      <w:numFmt w:val="bullet"/>
      <w:lvlText w:val="•"/>
      <w:lvlJc w:val="left"/>
      <w:pPr>
        <w:ind w:left="3980" w:hanging="399"/>
      </w:pPr>
      <w:rPr>
        <w:rFonts w:hint="default"/>
        <w:lang w:val="en-US" w:eastAsia="en-US" w:bidi="ar-SA"/>
      </w:rPr>
    </w:lvl>
    <w:lvl w:ilvl="5">
      <w:start w:val="0"/>
      <w:numFmt w:val="bullet"/>
      <w:lvlText w:val="•"/>
      <w:lvlJc w:val="left"/>
      <w:pPr>
        <w:ind w:left="4793" w:hanging="399"/>
      </w:pPr>
      <w:rPr>
        <w:rFonts w:hint="default"/>
        <w:lang w:val="en-US" w:eastAsia="en-US" w:bidi="ar-SA"/>
      </w:rPr>
    </w:lvl>
    <w:lvl w:ilvl="6">
      <w:start w:val="0"/>
      <w:numFmt w:val="bullet"/>
      <w:lvlText w:val="•"/>
      <w:lvlJc w:val="left"/>
      <w:pPr>
        <w:ind w:left="5606" w:hanging="399"/>
      </w:pPr>
      <w:rPr>
        <w:rFonts w:hint="default"/>
        <w:lang w:val="en-US" w:eastAsia="en-US" w:bidi="ar-SA"/>
      </w:rPr>
    </w:lvl>
    <w:lvl w:ilvl="7">
      <w:start w:val="0"/>
      <w:numFmt w:val="bullet"/>
      <w:lvlText w:val="•"/>
      <w:lvlJc w:val="left"/>
      <w:pPr>
        <w:ind w:left="6420" w:hanging="399"/>
      </w:pPr>
      <w:rPr>
        <w:rFonts w:hint="default"/>
        <w:lang w:val="en-US" w:eastAsia="en-US" w:bidi="ar-SA"/>
      </w:rPr>
    </w:lvl>
    <w:lvl w:ilvl="8">
      <w:start w:val="0"/>
      <w:numFmt w:val="bullet"/>
      <w:lvlText w:val="•"/>
      <w:lvlJc w:val="left"/>
      <w:pPr>
        <w:ind w:left="7233" w:hanging="399"/>
      </w:pPr>
      <w:rPr>
        <w:rFonts w:hint="default"/>
        <w:lang w:val="en-US" w:eastAsia="en-US" w:bidi="ar-SA"/>
      </w:rPr>
    </w:lvl>
  </w:abstractNum>
  <w:abstractNum w:abstractNumId="2">
    <w:multiLevelType w:val="hybridMultilevel"/>
    <w:lvl w:ilvl="0">
      <w:start w:val="2"/>
      <w:numFmt w:val="lowerLetter"/>
      <w:lvlText w:val="(%1)"/>
      <w:lvlJc w:val="left"/>
      <w:pPr>
        <w:ind w:left="100" w:hanging="37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100" w:hanging="3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52" w:hanging="336"/>
      </w:pPr>
      <w:rPr>
        <w:rFonts w:hint="default"/>
        <w:lang w:val="en-US" w:eastAsia="en-US" w:bidi="ar-SA"/>
      </w:rPr>
    </w:lvl>
    <w:lvl w:ilvl="3">
      <w:start w:val="0"/>
      <w:numFmt w:val="bullet"/>
      <w:lvlText w:val="•"/>
      <w:lvlJc w:val="left"/>
      <w:pPr>
        <w:ind w:left="2728" w:hanging="336"/>
      </w:pPr>
      <w:rPr>
        <w:rFonts w:hint="default"/>
        <w:lang w:val="en-US" w:eastAsia="en-US" w:bidi="ar-SA"/>
      </w:rPr>
    </w:lvl>
    <w:lvl w:ilvl="4">
      <w:start w:val="0"/>
      <w:numFmt w:val="bullet"/>
      <w:lvlText w:val="•"/>
      <w:lvlJc w:val="left"/>
      <w:pPr>
        <w:ind w:left="3604" w:hanging="336"/>
      </w:pPr>
      <w:rPr>
        <w:rFonts w:hint="default"/>
        <w:lang w:val="en-US" w:eastAsia="en-US" w:bidi="ar-SA"/>
      </w:rPr>
    </w:lvl>
    <w:lvl w:ilvl="5">
      <w:start w:val="0"/>
      <w:numFmt w:val="bullet"/>
      <w:lvlText w:val="•"/>
      <w:lvlJc w:val="left"/>
      <w:pPr>
        <w:ind w:left="4480" w:hanging="336"/>
      </w:pPr>
      <w:rPr>
        <w:rFonts w:hint="default"/>
        <w:lang w:val="en-US" w:eastAsia="en-US" w:bidi="ar-SA"/>
      </w:rPr>
    </w:lvl>
    <w:lvl w:ilvl="6">
      <w:start w:val="0"/>
      <w:numFmt w:val="bullet"/>
      <w:lvlText w:val="•"/>
      <w:lvlJc w:val="left"/>
      <w:pPr>
        <w:ind w:left="5356" w:hanging="336"/>
      </w:pPr>
      <w:rPr>
        <w:rFonts w:hint="default"/>
        <w:lang w:val="en-US" w:eastAsia="en-US" w:bidi="ar-SA"/>
      </w:rPr>
    </w:lvl>
    <w:lvl w:ilvl="7">
      <w:start w:val="0"/>
      <w:numFmt w:val="bullet"/>
      <w:lvlText w:val="•"/>
      <w:lvlJc w:val="left"/>
      <w:pPr>
        <w:ind w:left="6232" w:hanging="336"/>
      </w:pPr>
      <w:rPr>
        <w:rFonts w:hint="default"/>
        <w:lang w:val="en-US" w:eastAsia="en-US" w:bidi="ar-SA"/>
      </w:rPr>
    </w:lvl>
    <w:lvl w:ilvl="8">
      <w:start w:val="0"/>
      <w:numFmt w:val="bullet"/>
      <w:lvlText w:val="•"/>
      <w:lvlJc w:val="left"/>
      <w:pPr>
        <w:ind w:left="7108" w:hanging="336"/>
      </w:pPr>
      <w:rPr>
        <w:rFonts w:hint="default"/>
        <w:lang w:val="en-US" w:eastAsia="en-US" w:bidi="ar-SA"/>
      </w:rPr>
    </w:lvl>
  </w:abstractNum>
  <w:abstractNum w:abstractNumId="1">
    <w:multiLevelType w:val="hybridMultilevel"/>
    <w:lvl w:ilvl="0">
      <w:start w:val="1"/>
      <w:numFmt w:val="decimal"/>
      <w:lvlText w:val="%1."/>
      <w:lvlJc w:val="left"/>
      <w:pPr>
        <w:ind w:left="100" w:hanging="25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00" w:hanging="406"/>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1"/>
      <w:numFmt w:val="lowerRoman"/>
      <w:lvlText w:val="(%3)"/>
      <w:lvlJc w:val="left"/>
      <w:pPr>
        <w:ind w:left="100" w:hanging="32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311" w:hanging="324"/>
      </w:pPr>
      <w:rPr>
        <w:rFonts w:hint="default"/>
        <w:lang w:val="en-US" w:eastAsia="en-US" w:bidi="ar-SA"/>
      </w:rPr>
    </w:lvl>
    <w:lvl w:ilvl="4">
      <w:start w:val="0"/>
      <w:numFmt w:val="bullet"/>
      <w:lvlText w:val="•"/>
      <w:lvlJc w:val="left"/>
      <w:pPr>
        <w:ind w:left="3246" w:hanging="324"/>
      </w:pPr>
      <w:rPr>
        <w:rFonts w:hint="default"/>
        <w:lang w:val="en-US" w:eastAsia="en-US" w:bidi="ar-SA"/>
      </w:rPr>
    </w:lvl>
    <w:lvl w:ilvl="5">
      <w:start w:val="0"/>
      <w:numFmt w:val="bullet"/>
      <w:lvlText w:val="•"/>
      <w:lvlJc w:val="left"/>
      <w:pPr>
        <w:ind w:left="4182" w:hanging="324"/>
      </w:pPr>
      <w:rPr>
        <w:rFonts w:hint="default"/>
        <w:lang w:val="en-US" w:eastAsia="en-US" w:bidi="ar-SA"/>
      </w:rPr>
    </w:lvl>
    <w:lvl w:ilvl="6">
      <w:start w:val="0"/>
      <w:numFmt w:val="bullet"/>
      <w:lvlText w:val="•"/>
      <w:lvlJc w:val="left"/>
      <w:pPr>
        <w:ind w:left="5117" w:hanging="324"/>
      </w:pPr>
      <w:rPr>
        <w:rFonts w:hint="default"/>
        <w:lang w:val="en-US" w:eastAsia="en-US" w:bidi="ar-SA"/>
      </w:rPr>
    </w:lvl>
    <w:lvl w:ilvl="7">
      <w:start w:val="0"/>
      <w:numFmt w:val="bullet"/>
      <w:lvlText w:val="•"/>
      <w:lvlJc w:val="left"/>
      <w:pPr>
        <w:ind w:left="6053" w:hanging="324"/>
      </w:pPr>
      <w:rPr>
        <w:rFonts w:hint="default"/>
        <w:lang w:val="en-US" w:eastAsia="en-US" w:bidi="ar-SA"/>
      </w:rPr>
    </w:lvl>
    <w:lvl w:ilvl="8">
      <w:start w:val="0"/>
      <w:numFmt w:val="bullet"/>
      <w:lvlText w:val="•"/>
      <w:lvlJc w:val="left"/>
      <w:pPr>
        <w:ind w:left="6988" w:hanging="324"/>
      </w:pPr>
      <w:rPr>
        <w:rFonts w:hint="default"/>
        <w:lang w:val="en-US" w:eastAsia="en-US" w:bidi="ar-SA"/>
      </w:rPr>
    </w:lvl>
  </w:abstractNum>
  <w:abstractNum w:abstractNumId="0">
    <w:multiLevelType w:val="hybridMultilevel"/>
    <w:lvl w:ilvl="0">
      <w:start w:val="1"/>
      <w:numFmt w:val="decimal"/>
      <w:lvlText w:val="%1."/>
      <w:lvlJc w:val="left"/>
      <w:pPr>
        <w:ind w:left="34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92" w:hanging="240"/>
      </w:pPr>
      <w:rPr>
        <w:rFonts w:hint="default"/>
        <w:lang w:val="en-US" w:eastAsia="en-US" w:bidi="ar-SA"/>
      </w:rPr>
    </w:lvl>
    <w:lvl w:ilvl="2">
      <w:start w:val="0"/>
      <w:numFmt w:val="bullet"/>
      <w:lvlText w:val="•"/>
      <w:lvlJc w:val="left"/>
      <w:pPr>
        <w:ind w:left="2044" w:hanging="240"/>
      </w:pPr>
      <w:rPr>
        <w:rFonts w:hint="default"/>
        <w:lang w:val="en-US" w:eastAsia="en-US" w:bidi="ar-SA"/>
      </w:rPr>
    </w:lvl>
    <w:lvl w:ilvl="3">
      <w:start w:val="0"/>
      <w:numFmt w:val="bullet"/>
      <w:lvlText w:val="•"/>
      <w:lvlJc w:val="left"/>
      <w:pPr>
        <w:ind w:left="2896" w:hanging="240"/>
      </w:pPr>
      <w:rPr>
        <w:rFonts w:hint="default"/>
        <w:lang w:val="en-US" w:eastAsia="en-US" w:bidi="ar-SA"/>
      </w:rPr>
    </w:lvl>
    <w:lvl w:ilvl="4">
      <w:start w:val="0"/>
      <w:numFmt w:val="bullet"/>
      <w:lvlText w:val="•"/>
      <w:lvlJc w:val="left"/>
      <w:pPr>
        <w:ind w:left="3748" w:hanging="240"/>
      </w:pPr>
      <w:rPr>
        <w:rFonts w:hint="default"/>
        <w:lang w:val="en-US" w:eastAsia="en-US" w:bidi="ar-SA"/>
      </w:rPr>
    </w:lvl>
    <w:lvl w:ilvl="5">
      <w:start w:val="0"/>
      <w:numFmt w:val="bullet"/>
      <w:lvlText w:val="•"/>
      <w:lvlJc w:val="left"/>
      <w:pPr>
        <w:ind w:left="4600" w:hanging="240"/>
      </w:pPr>
      <w:rPr>
        <w:rFonts w:hint="default"/>
        <w:lang w:val="en-US" w:eastAsia="en-US" w:bidi="ar-SA"/>
      </w:rPr>
    </w:lvl>
    <w:lvl w:ilvl="6">
      <w:start w:val="0"/>
      <w:numFmt w:val="bullet"/>
      <w:lvlText w:val="•"/>
      <w:lvlJc w:val="left"/>
      <w:pPr>
        <w:ind w:left="5452" w:hanging="240"/>
      </w:pPr>
      <w:rPr>
        <w:rFonts w:hint="default"/>
        <w:lang w:val="en-US" w:eastAsia="en-US" w:bidi="ar-SA"/>
      </w:rPr>
    </w:lvl>
    <w:lvl w:ilvl="7">
      <w:start w:val="0"/>
      <w:numFmt w:val="bullet"/>
      <w:lvlText w:val="•"/>
      <w:lvlJc w:val="left"/>
      <w:pPr>
        <w:ind w:left="6304" w:hanging="240"/>
      </w:pPr>
      <w:rPr>
        <w:rFonts w:hint="default"/>
        <w:lang w:val="en-US" w:eastAsia="en-US" w:bidi="ar-SA"/>
      </w:rPr>
    </w:lvl>
    <w:lvl w:ilvl="8">
      <w:start w:val="0"/>
      <w:numFmt w:val="bullet"/>
      <w:lvlText w:val="•"/>
      <w:lvlJc w:val="left"/>
      <w:pPr>
        <w:ind w:left="7156" w:hanging="24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line="368" w:lineRule="exact"/>
      <w:ind w:left="1857" w:right="1877"/>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0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Rothstein, Esq.</dc:creator>
  <dc:title>JAKKS PACIFIC, INC</dc:title>
  <dcterms:created xsi:type="dcterms:W3CDTF">2023-09-26T17:12:57Z</dcterms:created>
  <dcterms:modified xsi:type="dcterms:W3CDTF">2023-09-26T17:12:57Z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Microsoft® Word 2010</vt:lpwstr>
  </property>
  <property fmtid="{D5CDD505-2E9C-101B-9397-08002B2CF9AE}" pid="4" name="LastSaved">
    <vt:filetime>2023-09-26T00:00:00Z</vt:filetime>
  </property>
  <property fmtid="{D5CDD505-2E9C-101B-9397-08002B2CF9AE}" pid="5" name="Producer">
    <vt:lpwstr>Microsoft® Word 2010</vt:lpwstr>
  </property>
</Properties>
</file>